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005D" w14:textId="77777777" w:rsidR="00630EFC" w:rsidRPr="003E025C" w:rsidRDefault="00630EFC" w:rsidP="00630EFC">
      <w:pPr>
        <w:rPr>
          <w:rFonts w:ascii="ＭＳ ゴシック" w:eastAsia="ＭＳ ゴシック" w:hAnsi="ＭＳ ゴシック"/>
          <w:color w:val="FF0000"/>
          <w:lang w:eastAsia="zh-CN"/>
        </w:rPr>
      </w:pPr>
    </w:p>
    <w:p w14:paraId="0AEE93FB" w14:textId="77777777" w:rsidR="004E295E" w:rsidRPr="00630EFC" w:rsidRDefault="004E295E" w:rsidP="004E295E">
      <w:pPr>
        <w:rPr>
          <w:lang w:eastAsia="zh-CN"/>
        </w:rPr>
      </w:pPr>
    </w:p>
    <w:p w14:paraId="7DAFAD64" w14:textId="77777777" w:rsidR="004E295E" w:rsidRPr="00271007" w:rsidRDefault="004E295E" w:rsidP="004E295E">
      <w:pPr>
        <w:rPr>
          <w:lang w:eastAsia="zh-CN"/>
        </w:rPr>
      </w:pPr>
    </w:p>
    <w:p w14:paraId="579BD1C8" w14:textId="77777777" w:rsidR="004E295E" w:rsidRPr="00271007" w:rsidRDefault="004E295E" w:rsidP="004E295E">
      <w:pPr>
        <w:rPr>
          <w:lang w:eastAsia="zh-CN"/>
        </w:rPr>
      </w:pPr>
    </w:p>
    <w:p w14:paraId="0FCBDA9F" w14:textId="77777777" w:rsidR="004E295E" w:rsidRPr="00271007" w:rsidRDefault="004E295E" w:rsidP="004E295E">
      <w:pPr>
        <w:rPr>
          <w:lang w:eastAsia="zh-CN"/>
        </w:rPr>
      </w:pPr>
    </w:p>
    <w:p w14:paraId="1A8ECDFF" w14:textId="77777777" w:rsidR="004E295E" w:rsidRPr="00271007" w:rsidRDefault="004E295E" w:rsidP="004E295E">
      <w:pPr>
        <w:rPr>
          <w:lang w:eastAsia="zh-CN"/>
        </w:rPr>
      </w:pPr>
    </w:p>
    <w:p w14:paraId="73816702" w14:textId="77777777" w:rsidR="004E295E" w:rsidRPr="00271007" w:rsidRDefault="004E295E" w:rsidP="004E295E">
      <w:pPr>
        <w:rPr>
          <w:lang w:eastAsia="zh-CN"/>
        </w:rPr>
      </w:pPr>
    </w:p>
    <w:p w14:paraId="46599A7B" w14:textId="0A4EBA82" w:rsidR="004E295E" w:rsidRPr="00271007" w:rsidRDefault="007D4A23" w:rsidP="004E295E">
      <w:pPr>
        <w:jc w:val="center"/>
        <w:rPr>
          <w:sz w:val="28"/>
          <w:szCs w:val="28"/>
          <w:lang w:eastAsia="zh-CN"/>
        </w:rPr>
      </w:pPr>
      <w:r>
        <w:rPr>
          <w:rFonts w:hint="eastAsia"/>
          <w:sz w:val="28"/>
          <w:szCs w:val="28"/>
        </w:rPr>
        <w:t>獣医</w:t>
      </w:r>
      <w:r w:rsidR="00B56171">
        <w:rPr>
          <w:rFonts w:hint="eastAsia"/>
          <w:sz w:val="28"/>
          <w:szCs w:val="28"/>
        </w:rPr>
        <w:t>学教育</w:t>
      </w:r>
      <w:r w:rsidR="004E295E" w:rsidRPr="00271007">
        <w:rPr>
          <w:rFonts w:hint="eastAsia"/>
          <w:sz w:val="28"/>
          <w:szCs w:val="28"/>
          <w:lang w:eastAsia="zh-CN"/>
        </w:rPr>
        <w:t>評価</w:t>
      </w:r>
    </w:p>
    <w:p w14:paraId="76884A1B" w14:textId="5ACEBAF3"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w:t>
      </w:r>
      <w:r w:rsidR="00FC4750">
        <w:rPr>
          <w:rFonts w:hint="eastAsia"/>
          <w:sz w:val="28"/>
          <w:szCs w:val="28"/>
        </w:rPr>
        <w:t>評価結果（分科会案）</w:t>
      </w:r>
      <w:r w:rsidR="004E295E" w:rsidRPr="00271007">
        <w:rPr>
          <w:rFonts w:hint="eastAsia"/>
          <w:sz w:val="28"/>
          <w:szCs w:val="28"/>
        </w:rPr>
        <w:t>（様式）</w:t>
      </w:r>
    </w:p>
    <w:p w14:paraId="658FDD73" w14:textId="77777777" w:rsidR="004E295E" w:rsidRPr="00271007" w:rsidRDefault="004E295E" w:rsidP="004E295E"/>
    <w:p w14:paraId="5B2F777E" w14:textId="77777777" w:rsidR="004E295E" w:rsidRPr="00271007" w:rsidRDefault="004E295E" w:rsidP="004E295E">
      <w:pPr>
        <w:rPr>
          <w:lang w:eastAsia="zh-CN"/>
        </w:rPr>
      </w:pPr>
    </w:p>
    <w:p w14:paraId="4707FA22" w14:textId="77777777" w:rsidR="004E295E" w:rsidRPr="00271007" w:rsidRDefault="004E295E" w:rsidP="004E295E">
      <w:pPr>
        <w:rPr>
          <w:lang w:eastAsia="zh-CN"/>
        </w:rPr>
      </w:pPr>
    </w:p>
    <w:p w14:paraId="1813D0A2" w14:textId="77777777" w:rsidR="004E295E" w:rsidRPr="00271007" w:rsidRDefault="004E295E" w:rsidP="004E295E">
      <w:pPr>
        <w:rPr>
          <w:lang w:eastAsia="zh-CN"/>
        </w:rPr>
      </w:pPr>
    </w:p>
    <w:p w14:paraId="4B37880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2C696E33" w14:textId="138E2D31" w:rsidR="004E295E" w:rsidRPr="00271007" w:rsidRDefault="00631BF1" w:rsidP="004E295E">
      <w:pPr>
        <w:ind w:firstLineChars="300" w:firstLine="615"/>
        <w:rPr>
          <w:u w:val="thick"/>
          <w:lang w:eastAsia="zh-CN"/>
        </w:rPr>
      </w:pPr>
      <w:r>
        <w:rPr>
          <w:rFonts w:hint="eastAsia"/>
          <w:u w:val="thick"/>
          <w:lang w:eastAsia="zh-CN"/>
        </w:rPr>
        <w:t xml:space="preserve">　　</w:t>
      </w:r>
      <w:r w:rsidR="007D4A23">
        <w:rPr>
          <w:rFonts w:hint="eastAsia"/>
          <w:u w:val="thick"/>
        </w:rPr>
        <w:t>獣医</w:t>
      </w:r>
      <w:r w:rsidR="00701F33">
        <w:rPr>
          <w:rFonts w:hint="eastAsia"/>
          <w:u w:val="thick"/>
        </w:rPr>
        <w:t>学教育評価第〇分科会</w:t>
      </w:r>
      <w:r w:rsidR="0022514C">
        <w:rPr>
          <w:rFonts w:hint="eastAsia"/>
          <w:u w:val="thick"/>
        </w:rPr>
        <w:t xml:space="preserve">　　</w:t>
      </w:r>
    </w:p>
    <w:p w14:paraId="63B55A37" w14:textId="77777777" w:rsidR="004E295E" w:rsidRPr="00271007" w:rsidRDefault="004E295E" w:rsidP="004E295E">
      <w:pPr>
        <w:rPr>
          <w:lang w:eastAsia="zh-CN"/>
        </w:rPr>
      </w:pPr>
    </w:p>
    <w:p w14:paraId="3F52D8F5" w14:textId="77777777" w:rsidR="004E295E" w:rsidRPr="00271007" w:rsidRDefault="004E295E" w:rsidP="004E295E">
      <w:pPr>
        <w:rPr>
          <w:lang w:eastAsia="zh-CN"/>
        </w:rPr>
      </w:pPr>
    </w:p>
    <w:p w14:paraId="6859F4D6"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5E129AAB" w14:textId="77777777" w:rsidR="00343F26" w:rsidRPr="003459C2" w:rsidRDefault="004E295E" w:rsidP="00343F26">
      <w:pPr>
        <w:pStyle w:val="1"/>
        <w:rPr>
          <w:rFonts w:ascii="ＭＳ ゴシック" w:hAnsi="ＭＳ ゴシック"/>
          <w:vanish/>
          <w:szCs w:val="21"/>
          <w:specVanish/>
        </w:rPr>
      </w:pPr>
      <w:r w:rsidRPr="00271007">
        <w:br w:type="page"/>
      </w:r>
      <w:r w:rsidR="00320302" w:rsidRPr="00AF439C">
        <w:rPr>
          <w:rFonts w:ascii="ＭＳ ゴシック" w:hAnsi="ＭＳ ゴシック" w:hint="eastAsia"/>
          <w:b/>
          <w:bCs/>
          <w:sz w:val="22"/>
          <w:szCs w:val="22"/>
        </w:rPr>
        <w:lastRenderedPageBreak/>
        <w:t xml:space="preserve">１　</w:t>
      </w:r>
      <w:r w:rsidR="00F06E01" w:rsidRPr="00AF439C">
        <w:rPr>
          <w:rFonts w:ascii="ＭＳ ゴシック" w:hAnsi="ＭＳ ゴシック" w:hint="eastAsia"/>
          <w:b/>
          <w:bCs/>
          <w:sz w:val="22"/>
          <w:szCs w:val="22"/>
        </w:rPr>
        <w:t>使命・目的</w:t>
      </w:r>
    </w:p>
    <w:p w14:paraId="0AC485AA" w14:textId="77777777" w:rsidR="00320302" w:rsidRPr="00AF439C" w:rsidRDefault="00677173" w:rsidP="004E295E">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004C1DEA"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304881AE"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B56171">
        <w:rPr>
          <w:rFonts w:ascii="ＭＳ ゴシック" w:eastAsia="ＭＳ ゴシック" w:hAnsi="ＭＳ ゴシック" w:hint="eastAsia"/>
          <w:b/>
          <w:sz w:val="22"/>
          <w:szCs w:val="22"/>
        </w:rPr>
        <w:t>使命・目的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B56171" w14:paraId="5D60FC19" w14:textId="77777777" w:rsidTr="0046704E">
        <w:trPr>
          <w:jc w:val="center"/>
        </w:trPr>
        <w:tc>
          <w:tcPr>
            <w:tcW w:w="5280" w:type="dxa"/>
            <w:gridSpan w:val="2"/>
            <w:shd w:val="clear" w:color="auto" w:fill="E7E6E6"/>
          </w:tcPr>
          <w:p w14:paraId="68A3CF84" w14:textId="77777777" w:rsidR="00B56171" w:rsidRPr="0046704E" w:rsidRDefault="00B56171" w:rsidP="0046704E">
            <w:pPr>
              <w:jc w:val="center"/>
              <w:rPr>
                <w:rFonts w:ascii="UD デジタル 教科書体 NP-R" w:eastAsia="UD デジタル 教科書体 NP-R" w:hAnsi="BIZ UDPゴシック"/>
                <w:b/>
                <w:sz w:val="20"/>
                <w:szCs w:val="20"/>
              </w:rPr>
            </w:pPr>
            <w:bookmarkStart w:id="0" w:name="_Hlk46661504"/>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6F5CFCF3" w14:textId="77777777" w:rsidR="00B56171" w:rsidRPr="0046704E" w:rsidRDefault="00B56171"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B56171" w14:paraId="4AEF7C22" w14:textId="77777777" w:rsidTr="0046704E">
        <w:trPr>
          <w:jc w:val="center"/>
        </w:trPr>
        <w:tc>
          <w:tcPr>
            <w:tcW w:w="704" w:type="dxa"/>
            <w:tcBorders>
              <w:right w:val="nil"/>
            </w:tcBorders>
            <w:shd w:val="clear" w:color="auto" w:fill="auto"/>
          </w:tcPr>
          <w:p w14:paraId="6CB434CE" w14:textId="77777777" w:rsidR="00B56171" w:rsidRPr="0046704E" w:rsidRDefault="00B56171"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vAlign w:val="center"/>
          </w:tcPr>
          <w:p w14:paraId="585AA7FD" w14:textId="0BD1F902" w:rsidR="00B56171" w:rsidRPr="0046704E" w:rsidRDefault="00E82C80" w:rsidP="0046704E">
            <w:pPr>
              <w:spacing w:line="0" w:lineRule="atLeast"/>
              <w:ind w:left="1"/>
              <w:rPr>
                <w:rFonts w:ascii="UD デジタル 教科書体 NP-R" w:eastAsia="UD デジタル 教科書体 NP-R" w:hAnsi="BIZ UDPゴシック"/>
                <w:b/>
                <w:szCs w:val="21"/>
              </w:rPr>
            </w:pPr>
            <w:r w:rsidRPr="00E82C80">
              <w:rPr>
                <w:rFonts w:ascii="UD デジタル 教科書体 NP-R" w:eastAsia="UD デジタル 教科書体 NP-R" w:hAnsi="BIZ UDPゴシック" w:hint="eastAsia"/>
                <w:b/>
                <w:szCs w:val="21"/>
              </w:rPr>
              <w:t>獣医学教育（学士課程）の使命・目的及び当該獣医教育（学士課程）を設置する大学の理念・目的を踏まえ、養成すべき人材像を明らかにした獣医学教育（学士課程）の目的を独自に設定していること</w:t>
            </w:r>
          </w:p>
        </w:tc>
        <w:tc>
          <w:tcPr>
            <w:tcW w:w="3646" w:type="dxa"/>
            <w:shd w:val="clear" w:color="auto" w:fill="auto"/>
            <w:vAlign w:val="center"/>
          </w:tcPr>
          <w:p w14:paraId="05DF5878" w14:textId="77777777" w:rsidR="00E82C80" w:rsidRPr="00E82C80" w:rsidRDefault="00E82C80" w:rsidP="00EC004B">
            <w:pPr>
              <w:spacing w:line="0" w:lineRule="atLeast"/>
              <w:ind w:left="98" w:hangingChars="50" w:hanging="98"/>
              <w:rPr>
                <w:rFonts w:ascii="BIZ UDPゴシック" w:eastAsia="BIZ UDPゴシック" w:hAnsi="BIZ UDPゴシック"/>
                <w:b/>
                <w:sz w:val="20"/>
                <w:szCs w:val="20"/>
              </w:rPr>
            </w:pPr>
            <w:r w:rsidRPr="00E82C80">
              <w:rPr>
                <w:rFonts w:ascii="BIZ UDPゴシック" w:eastAsia="BIZ UDPゴシック" w:hAnsi="BIZ UDPゴシック" w:hint="eastAsia"/>
                <w:b/>
                <w:sz w:val="20"/>
                <w:szCs w:val="20"/>
              </w:rPr>
              <w:t>・獣医学教育（学士課程）の目的の明確性と適切性</w:t>
            </w:r>
          </w:p>
          <w:p w14:paraId="645198C2" w14:textId="77777777" w:rsidR="00E82C80" w:rsidRPr="00E82C80" w:rsidRDefault="00E82C80" w:rsidP="00E82C80">
            <w:pPr>
              <w:spacing w:line="0" w:lineRule="atLeast"/>
              <w:rPr>
                <w:rFonts w:ascii="BIZ UDPゴシック" w:eastAsia="BIZ UDPゴシック" w:hAnsi="BIZ UDPゴシック"/>
                <w:b/>
                <w:sz w:val="20"/>
                <w:szCs w:val="20"/>
              </w:rPr>
            </w:pPr>
            <w:r w:rsidRPr="00E82C80">
              <w:rPr>
                <w:rFonts w:ascii="BIZ UDPゴシック" w:eastAsia="BIZ UDPゴシック" w:hAnsi="BIZ UDPゴシック" w:hint="eastAsia"/>
                <w:b/>
                <w:sz w:val="20"/>
                <w:szCs w:val="20"/>
              </w:rPr>
              <w:t>・目的における独自性と多様性の視点</w:t>
            </w:r>
          </w:p>
          <w:p w14:paraId="67809560" w14:textId="295E27EA" w:rsidR="00B56171" w:rsidRPr="0046704E" w:rsidRDefault="00E82C80" w:rsidP="00E82C80">
            <w:pPr>
              <w:spacing w:line="0" w:lineRule="atLeast"/>
              <w:rPr>
                <w:rFonts w:ascii="BIZ UDPゴシック" w:eastAsia="BIZ UDPゴシック" w:hAnsi="BIZ UDPゴシック"/>
                <w:b/>
                <w:sz w:val="20"/>
                <w:szCs w:val="20"/>
              </w:rPr>
            </w:pPr>
            <w:r w:rsidRPr="00E82C80">
              <w:rPr>
                <w:rFonts w:ascii="BIZ UDPゴシック" w:eastAsia="BIZ UDPゴシック" w:hAnsi="BIZ UDPゴシック" w:hint="eastAsia"/>
                <w:b/>
                <w:sz w:val="20"/>
                <w:szCs w:val="20"/>
              </w:rPr>
              <w:t>・設置する大学の理念・目的との連関性</w:t>
            </w:r>
          </w:p>
        </w:tc>
      </w:tr>
      <w:tr w:rsidR="00B56171" w14:paraId="01583771" w14:textId="77777777" w:rsidTr="0046704E">
        <w:trPr>
          <w:jc w:val="center"/>
        </w:trPr>
        <w:tc>
          <w:tcPr>
            <w:tcW w:w="704" w:type="dxa"/>
            <w:tcBorders>
              <w:right w:val="nil"/>
            </w:tcBorders>
            <w:shd w:val="clear" w:color="auto" w:fill="auto"/>
          </w:tcPr>
          <w:p w14:paraId="607A12A5" w14:textId="77777777" w:rsidR="00B56171" w:rsidRPr="0046704E" w:rsidRDefault="00B56171"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vAlign w:val="center"/>
          </w:tcPr>
          <w:p w14:paraId="462A2C2B" w14:textId="2B499BEA" w:rsidR="00B56171" w:rsidRPr="0046704E" w:rsidRDefault="00E82C80" w:rsidP="0046704E">
            <w:pPr>
              <w:spacing w:line="0" w:lineRule="atLeast"/>
              <w:ind w:left="1"/>
              <w:rPr>
                <w:rFonts w:ascii="UD デジタル 教科書体 NP-R" w:eastAsia="UD デジタル 教科書体 NP-R" w:hAnsi="BIZ UDPゴシック"/>
                <w:b/>
                <w:szCs w:val="21"/>
              </w:rPr>
            </w:pPr>
            <w:r w:rsidRPr="00E82C80">
              <w:rPr>
                <w:rFonts w:ascii="UD デジタル 教科書体 NP-R" w:eastAsia="UD デジタル 教科書体 NP-R" w:hAnsi="BIZ UDPゴシック" w:hint="eastAsia"/>
                <w:b/>
                <w:szCs w:val="21"/>
              </w:rPr>
              <w:t>獣医学教育（学士課程）の目的を教職員及び学生に周知し、かつ広く社会一般に公表していること。</w:t>
            </w:r>
          </w:p>
        </w:tc>
        <w:tc>
          <w:tcPr>
            <w:tcW w:w="3646" w:type="dxa"/>
            <w:shd w:val="clear" w:color="auto" w:fill="auto"/>
            <w:vAlign w:val="center"/>
          </w:tcPr>
          <w:p w14:paraId="08B1A4FA" w14:textId="77777777" w:rsidR="00E82C80" w:rsidRPr="00E82C80" w:rsidRDefault="00E82C80" w:rsidP="00E82C80">
            <w:pPr>
              <w:spacing w:line="0" w:lineRule="atLeast"/>
              <w:ind w:left="195" w:hangingChars="100" w:hanging="195"/>
              <w:rPr>
                <w:rFonts w:ascii="BIZ UDPゴシック" w:eastAsia="BIZ UDPゴシック" w:hAnsi="BIZ UDPゴシック"/>
                <w:b/>
                <w:sz w:val="20"/>
                <w:szCs w:val="20"/>
              </w:rPr>
            </w:pPr>
            <w:r w:rsidRPr="00E82C80">
              <w:rPr>
                <w:rFonts w:ascii="BIZ UDPゴシック" w:eastAsia="BIZ UDPゴシック" w:hAnsi="BIZ UDPゴシック" w:hint="eastAsia"/>
                <w:b/>
                <w:sz w:val="20"/>
                <w:szCs w:val="20"/>
              </w:rPr>
              <w:t>・目的の周知・公表方法</w:t>
            </w:r>
          </w:p>
          <w:p w14:paraId="59EA01E9" w14:textId="2212BCF3" w:rsidR="00B56171" w:rsidRPr="0046704E" w:rsidRDefault="00E82C80" w:rsidP="00E82C80">
            <w:pPr>
              <w:spacing w:line="0" w:lineRule="atLeast"/>
              <w:ind w:left="195" w:hangingChars="100" w:hanging="195"/>
              <w:rPr>
                <w:rFonts w:ascii="BIZ UDPゴシック" w:eastAsia="BIZ UDPゴシック" w:hAnsi="BIZ UDPゴシック"/>
                <w:b/>
                <w:sz w:val="20"/>
                <w:szCs w:val="20"/>
              </w:rPr>
            </w:pPr>
            <w:r w:rsidRPr="00E82C80">
              <w:rPr>
                <w:rFonts w:ascii="BIZ UDPゴシック" w:eastAsia="BIZ UDPゴシック" w:hAnsi="BIZ UDPゴシック" w:hint="eastAsia"/>
                <w:b/>
                <w:sz w:val="20"/>
                <w:szCs w:val="20"/>
              </w:rPr>
              <w:t>・周知活動の効果の把握</w:t>
            </w:r>
          </w:p>
        </w:tc>
      </w:tr>
      <w:bookmarkEnd w:id="0"/>
    </w:tbl>
    <w:p w14:paraId="30539DD4" w14:textId="77777777" w:rsidR="00B56171" w:rsidRPr="00B56171" w:rsidRDefault="00B56171" w:rsidP="00C154C6">
      <w:pPr>
        <w:rPr>
          <w:rFonts w:ascii="ＭＳ 明朝" w:hAnsi="ＭＳ 明朝"/>
          <w:b/>
          <w:bCs/>
        </w:rPr>
      </w:pPr>
    </w:p>
    <w:p w14:paraId="12DA9534" w14:textId="77777777" w:rsidR="00C154C6" w:rsidRPr="00AF439C" w:rsidRDefault="00DF42A2" w:rsidP="00C154C6">
      <w:pPr>
        <w:rPr>
          <w:rFonts w:ascii="ＭＳ 明朝" w:hAnsi="ＭＳ 明朝"/>
          <w:b/>
          <w:bCs/>
        </w:rPr>
      </w:pPr>
      <w:r>
        <w:rPr>
          <w:rFonts w:ascii="ＭＳ 明朝" w:hAnsi="ＭＳ 明朝" w:hint="eastAsia"/>
          <w:b/>
          <w:bCs/>
        </w:rPr>
        <w:t>＜</w:t>
      </w:r>
      <w:r w:rsidR="00C154C6" w:rsidRPr="00AF439C">
        <w:rPr>
          <w:rFonts w:ascii="ＭＳ 明朝" w:hAnsi="ＭＳ 明朝" w:hint="eastAsia"/>
          <w:b/>
          <w:bCs/>
        </w:rPr>
        <w:t>概評</w:t>
      </w:r>
      <w:r>
        <w:rPr>
          <w:rFonts w:ascii="ＭＳ 明朝" w:hAnsi="ＭＳ 明朝" w:hint="eastAsia"/>
          <w:b/>
          <w:bCs/>
        </w:rPr>
        <w:t>＞</w:t>
      </w:r>
    </w:p>
    <w:p w14:paraId="669A99EF" w14:textId="77777777" w:rsidR="00C154C6" w:rsidRPr="00227B03" w:rsidRDefault="00C154C6" w:rsidP="00C154C6">
      <w:pPr>
        <w:rPr>
          <w:rFonts w:ascii="ＭＳ 明朝" w:hAnsi="ＭＳ 明朝"/>
          <w:bCs/>
        </w:rPr>
      </w:pPr>
    </w:p>
    <w:p w14:paraId="54104432" w14:textId="77777777" w:rsidR="00C154C6" w:rsidRPr="00AF439C" w:rsidRDefault="00C154C6" w:rsidP="00C154C6">
      <w:pPr>
        <w:rPr>
          <w:rFonts w:ascii="ＭＳ 明朝" w:hAnsi="ＭＳ 明朝"/>
          <w:b/>
        </w:rPr>
      </w:pPr>
    </w:p>
    <w:p w14:paraId="0F151692"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70FA1CD"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6DBF093D"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54D26C35"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278E219F"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12AC879D"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7FDB4402"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19CD06DA"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698C921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50CC6AD8" w14:textId="77777777" w:rsidR="00DE2E40" w:rsidRPr="00AF439C" w:rsidRDefault="00DE2E40" w:rsidP="00C154C6">
      <w:pPr>
        <w:rPr>
          <w:b/>
          <w:szCs w:val="21"/>
        </w:rPr>
      </w:pPr>
    </w:p>
    <w:p w14:paraId="4D2BC40C" w14:textId="77777777" w:rsidR="00DF0A17" w:rsidRPr="00AF439C" w:rsidRDefault="00DF42A2" w:rsidP="00C154C6">
      <w:pPr>
        <w:rPr>
          <w:b/>
          <w:bCs/>
          <w:szCs w:val="21"/>
        </w:rPr>
      </w:pPr>
      <w:r>
        <w:rPr>
          <w:rFonts w:hint="eastAsia"/>
          <w:b/>
          <w:bCs/>
          <w:szCs w:val="21"/>
        </w:rPr>
        <w:t>＜</w:t>
      </w:r>
      <w:r w:rsidR="00DF0A17" w:rsidRPr="00AF439C">
        <w:rPr>
          <w:rFonts w:hint="eastAsia"/>
          <w:b/>
          <w:bCs/>
          <w:szCs w:val="21"/>
        </w:rPr>
        <w:t>質問事項等</w:t>
      </w:r>
      <w:r>
        <w:rPr>
          <w:rFonts w:hint="eastAsia"/>
          <w:b/>
          <w:bCs/>
          <w:szCs w:val="21"/>
        </w:rPr>
        <w:t>＞</w:t>
      </w:r>
    </w:p>
    <w:p w14:paraId="230CE990" w14:textId="77777777" w:rsidR="001A275B" w:rsidRDefault="001A275B" w:rsidP="001A275B">
      <w:pPr>
        <w:rPr>
          <w:b/>
          <w:bCs/>
        </w:rPr>
      </w:pPr>
      <w:r>
        <w:rPr>
          <w:rFonts w:hint="eastAsia"/>
          <w:b/>
          <w:bCs/>
        </w:rPr>
        <w:t>○質問事項</w:t>
      </w:r>
    </w:p>
    <w:p w14:paraId="4168EDB0" w14:textId="77777777" w:rsidR="001A275B" w:rsidRDefault="001A275B" w:rsidP="001A275B">
      <w:pPr>
        <w:ind w:left="615" w:hangingChars="300" w:hanging="615"/>
      </w:pPr>
      <w:r>
        <w:rPr>
          <w:rFonts w:hint="eastAsia"/>
        </w:rPr>
        <w:t>（１）</w:t>
      </w:r>
    </w:p>
    <w:p w14:paraId="71735180" w14:textId="77777777" w:rsidR="001A275B" w:rsidRDefault="001A275B" w:rsidP="001A275B">
      <w:pPr>
        <w:ind w:left="615" w:hangingChars="300" w:hanging="615"/>
      </w:pPr>
    </w:p>
    <w:p w14:paraId="700A9029" w14:textId="77777777"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496E0D" w14:textId="77777777" w:rsidR="00DF0A17" w:rsidRPr="00AF439C" w:rsidRDefault="00DF0A17" w:rsidP="004E0F8C">
      <w:pPr>
        <w:ind w:leftChars="102" w:left="414" w:hangingChars="100" w:hanging="205"/>
        <w:rPr>
          <w:szCs w:val="21"/>
        </w:rPr>
      </w:pPr>
      <w:r w:rsidRPr="00AF439C">
        <w:rPr>
          <w:rFonts w:hint="eastAsia"/>
          <w:szCs w:val="21"/>
        </w:rPr>
        <w:t>・</w:t>
      </w:r>
    </w:p>
    <w:p w14:paraId="7C0FDDFB" w14:textId="77777777" w:rsidR="00DF0A17" w:rsidRPr="00AF439C" w:rsidRDefault="00DF0A17" w:rsidP="004E0F8C">
      <w:pPr>
        <w:ind w:leftChars="102" w:left="414" w:hangingChars="100" w:hanging="205"/>
        <w:rPr>
          <w:szCs w:val="21"/>
        </w:rPr>
      </w:pPr>
      <w:r w:rsidRPr="00AF439C">
        <w:rPr>
          <w:rFonts w:hint="eastAsia"/>
          <w:szCs w:val="21"/>
        </w:rPr>
        <w:t>・</w:t>
      </w:r>
    </w:p>
    <w:p w14:paraId="07C3F0A8" w14:textId="77777777" w:rsidR="00F66958" w:rsidRDefault="00F66958" w:rsidP="00C154C6">
      <w:pPr>
        <w:ind w:firstLineChars="100" w:firstLine="216"/>
        <w:rPr>
          <w:rFonts w:ascii="ＭＳ ゴシック" w:eastAsia="ＭＳ ゴシック" w:hAnsi="ＭＳ ゴシック"/>
          <w:b/>
          <w:sz w:val="22"/>
          <w:szCs w:val="22"/>
        </w:rPr>
      </w:pPr>
    </w:p>
    <w:p w14:paraId="4664AEFB" w14:textId="77777777" w:rsidR="00F35AF2" w:rsidRPr="003459C2" w:rsidRDefault="009D005C" w:rsidP="00F35AF2">
      <w:pPr>
        <w:pStyle w:val="1"/>
        <w:rPr>
          <w:rFonts w:ascii="ＭＳ ゴシック" w:hAnsi="ＭＳ ゴシック"/>
          <w:vanish/>
          <w:szCs w:val="21"/>
          <w:specVanish/>
        </w:rPr>
      </w:pPr>
      <w:r>
        <w:rPr>
          <w:rFonts w:ascii="ＭＳ ゴシック" w:hAnsi="ＭＳ ゴシック"/>
          <w:b/>
          <w:bCs/>
          <w:sz w:val="22"/>
          <w:szCs w:val="22"/>
        </w:rPr>
        <w:br w:type="page"/>
      </w:r>
      <w:r w:rsidR="0089346D" w:rsidRPr="007F43DD">
        <w:rPr>
          <w:rFonts w:ascii="ＭＳ ゴシック" w:hAnsi="ＭＳ ゴシック" w:hint="eastAsia"/>
          <w:b/>
          <w:bCs/>
          <w:sz w:val="22"/>
          <w:szCs w:val="22"/>
        </w:rPr>
        <w:lastRenderedPageBreak/>
        <w:t xml:space="preserve">２　</w:t>
      </w:r>
      <w:r w:rsidR="00A9702B">
        <w:rPr>
          <w:rFonts w:ascii="ＭＳ ゴシック" w:hAnsi="ＭＳ ゴシック" w:hint="eastAsia"/>
          <w:b/>
          <w:bCs/>
          <w:sz w:val="22"/>
        </w:rPr>
        <w:t>教育</w:t>
      </w:r>
      <w:r w:rsidR="004E0F8C">
        <w:rPr>
          <w:rFonts w:ascii="ＭＳ ゴシック" w:hAnsi="ＭＳ ゴシック" w:hint="eastAsia"/>
          <w:b/>
          <w:bCs/>
          <w:sz w:val="22"/>
        </w:rPr>
        <w:t>の</w:t>
      </w:r>
      <w:r w:rsidR="00A9702B">
        <w:rPr>
          <w:rFonts w:ascii="ＭＳ ゴシック" w:hAnsi="ＭＳ ゴシック" w:hint="eastAsia"/>
          <w:b/>
          <w:bCs/>
          <w:sz w:val="22"/>
        </w:rPr>
        <w:t>内容・方法・</w:t>
      </w:r>
      <w:r w:rsidR="0089346D">
        <w:rPr>
          <w:rFonts w:ascii="ＭＳ ゴシック" w:hAnsi="ＭＳ ゴシック" w:hint="eastAsia"/>
          <w:b/>
          <w:bCs/>
          <w:sz w:val="22"/>
        </w:rPr>
        <w:t>成果</w:t>
      </w:r>
    </w:p>
    <w:p w14:paraId="1F99B98A" w14:textId="77777777" w:rsidR="0089346D" w:rsidRPr="00F35AF2" w:rsidRDefault="0089346D" w:rsidP="00F35AF2">
      <w:pPr>
        <w:rPr>
          <w:rFonts w:ascii="ＭＳ ゴシック" w:hAnsi="ＭＳ ゴシック"/>
          <w:b/>
          <w:sz w:val="22"/>
          <w:szCs w:val="22"/>
        </w:rPr>
      </w:pPr>
      <w:r>
        <w:rPr>
          <w:rFonts w:ascii="ＭＳ ゴシック" w:hAnsi="ＭＳ ゴシック"/>
        </w:rPr>
        <w:tab/>
      </w:r>
      <w:r w:rsidR="00F35AF2">
        <w:rPr>
          <w:rFonts w:ascii="ＭＳ ゴシック" w:hAnsi="ＭＳ ゴシック" w:hint="eastAsia"/>
        </w:rPr>
        <w:t xml:space="preserve">　　　　　　　　　　　　　　　　　</w:t>
      </w:r>
      <w:r w:rsidRPr="00F35AF2">
        <w:rPr>
          <w:rFonts w:hint="eastAsia"/>
          <w:b/>
          <w:sz w:val="22"/>
          <w:szCs w:val="22"/>
        </w:rPr>
        <w:t>評定（　４　３　２　１　）</w:t>
      </w:r>
    </w:p>
    <w:p w14:paraId="676F9B41" w14:textId="77777777" w:rsidR="0089346D" w:rsidRDefault="0089346D" w:rsidP="0089346D">
      <w:pPr>
        <w:ind w:firstLineChars="100" w:firstLine="216"/>
        <w:rPr>
          <w:rFonts w:ascii="ＭＳ ゴシック" w:eastAsia="ＭＳ ゴシック" w:hAnsi="ＭＳ ゴシック"/>
          <w:b/>
          <w:sz w:val="22"/>
          <w:szCs w:val="22"/>
          <w:lang w:eastAsia="zh-CN"/>
        </w:rPr>
      </w:pPr>
      <w:r>
        <w:rPr>
          <w:rFonts w:ascii="ＭＳ ゴシック" w:eastAsia="ＭＳ ゴシック" w:hAnsi="ＭＳ ゴシック" w:hint="eastAsia"/>
          <w:b/>
          <w:bCs/>
          <w:sz w:val="22"/>
          <w:szCs w:val="22"/>
          <w:lang w:eastAsia="zh-CN"/>
        </w:rPr>
        <w:t>項目</w:t>
      </w:r>
      <w:r w:rsidRPr="007F43DD">
        <w:rPr>
          <w:rFonts w:ascii="ＭＳ ゴシック" w:eastAsia="ＭＳ ゴシック" w:hAnsi="ＭＳ ゴシック" w:hint="eastAsia"/>
          <w:b/>
          <w:bCs/>
          <w:sz w:val="22"/>
          <w:szCs w:val="22"/>
          <w:lang w:eastAsia="zh-CN"/>
        </w:rPr>
        <w:t>：</w:t>
      </w:r>
      <w:r w:rsidR="004E0F8C" w:rsidRPr="004E0F8C">
        <w:rPr>
          <w:rFonts w:ascii="ＭＳ ゴシック" w:eastAsia="ＭＳ ゴシック" w:hAnsi="ＭＳ ゴシック" w:hint="eastAsia"/>
          <w:b/>
          <w:bCs/>
          <w:sz w:val="22"/>
          <w:szCs w:val="22"/>
        </w:rPr>
        <w:t>学位授与方針及び教育課程の編成・実施方針</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4E0F8C" w14:paraId="48147938" w14:textId="77777777" w:rsidTr="0046704E">
        <w:trPr>
          <w:jc w:val="center"/>
        </w:trPr>
        <w:tc>
          <w:tcPr>
            <w:tcW w:w="5280" w:type="dxa"/>
            <w:gridSpan w:val="2"/>
            <w:shd w:val="clear" w:color="auto" w:fill="E7E6E6"/>
          </w:tcPr>
          <w:p w14:paraId="3FA3E853" w14:textId="77777777" w:rsidR="004E0F8C" w:rsidRPr="0046704E" w:rsidRDefault="004E0F8C" w:rsidP="0046704E">
            <w:pPr>
              <w:jc w:val="center"/>
              <w:rPr>
                <w:rFonts w:ascii="UD デジタル 教科書体 NP-R" w:eastAsia="UD デジタル 教科書体 NP-R" w:hAnsi="BIZ UDPゴシック"/>
                <w:b/>
                <w:sz w:val="20"/>
                <w:szCs w:val="20"/>
              </w:rPr>
            </w:pPr>
            <w:bookmarkStart w:id="1" w:name="_Hlk46661576"/>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0E149E95" w14:textId="77777777" w:rsidR="004E0F8C" w:rsidRPr="0046704E" w:rsidRDefault="004E0F8C"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4E0F8C" w14:paraId="1F809D92" w14:textId="77777777" w:rsidTr="0046704E">
        <w:trPr>
          <w:jc w:val="center"/>
        </w:trPr>
        <w:tc>
          <w:tcPr>
            <w:tcW w:w="704" w:type="dxa"/>
            <w:tcBorders>
              <w:right w:val="nil"/>
            </w:tcBorders>
            <w:shd w:val="clear" w:color="auto" w:fill="auto"/>
          </w:tcPr>
          <w:p w14:paraId="547B30EF" w14:textId="77777777" w:rsidR="004E0F8C" w:rsidRPr="0046704E" w:rsidRDefault="004E0F8C"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w:t>
            </w:r>
          </w:p>
        </w:tc>
        <w:tc>
          <w:tcPr>
            <w:tcW w:w="4576" w:type="dxa"/>
            <w:tcBorders>
              <w:left w:val="nil"/>
            </w:tcBorders>
            <w:shd w:val="clear" w:color="auto" w:fill="auto"/>
          </w:tcPr>
          <w:p w14:paraId="151127A1" w14:textId="46612B32" w:rsidR="004E0F8C" w:rsidRPr="0046704E"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獣医学教育（学士課程）の目的に基づき、修得すべき知識・技能・態度など期待する学習成果を明示した学位授与方針を策定していること。また、これを踏まえて教育課程の体系、教育内容、授業科目区分、授業形態等を明示した教育課程の編成・実施方針を策定していること。</w:t>
            </w:r>
          </w:p>
        </w:tc>
        <w:tc>
          <w:tcPr>
            <w:tcW w:w="3646" w:type="dxa"/>
            <w:shd w:val="clear" w:color="auto" w:fill="auto"/>
            <w:vAlign w:val="center"/>
          </w:tcPr>
          <w:p w14:paraId="5B50C00A" w14:textId="77777777" w:rsidR="00EC004B" w:rsidRPr="00EC004B"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・学位授与方針の策定</w:t>
            </w:r>
          </w:p>
          <w:p w14:paraId="43E42A55"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・学位授与方針における修得すべき知識・技能・態度など（臨床能力を含む）期待する学習成果の明示</w:t>
            </w:r>
          </w:p>
          <w:p w14:paraId="2338CB88" w14:textId="77777777" w:rsidR="00EC004B" w:rsidRPr="00EC004B"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・教育課程の編成・実施方針の策定</w:t>
            </w:r>
          </w:p>
          <w:p w14:paraId="54E4F347"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・獣医学教育（学士課程）の目的と学位授与方針の整合性</w:t>
            </w:r>
          </w:p>
          <w:p w14:paraId="246DB334" w14:textId="6E55C095" w:rsidR="004E0F8C" w:rsidRPr="0046704E"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・学位授与方針と教育課程の編成・実施方針の整合性</w:t>
            </w:r>
          </w:p>
        </w:tc>
      </w:tr>
      <w:tr w:rsidR="004E0F8C" w14:paraId="4635BFAE" w14:textId="77777777" w:rsidTr="0046704E">
        <w:trPr>
          <w:jc w:val="center"/>
        </w:trPr>
        <w:tc>
          <w:tcPr>
            <w:tcW w:w="704" w:type="dxa"/>
            <w:tcBorders>
              <w:right w:val="nil"/>
            </w:tcBorders>
            <w:shd w:val="clear" w:color="auto" w:fill="auto"/>
          </w:tcPr>
          <w:p w14:paraId="2429AF0D" w14:textId="77777777" w:rsidR="004E0F8C" w:rsidRPr="0046704E" w:rsidRDefault="004E0F8C"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w:t>
            </w:r>
          </w:p>
        </w:tc>
        <w:tc>
          <w:tcPr>
            <w:tcW w:w="4576" w:type="dxa"/>
            <w:tcBorders>
              <w:left w:val="nil"/>
            </w:tcBorders>
            <w:shd w:val="clear" w:color="auto" w:fill="auto"/>
          </w:tcPr>
          <w:p w14:paraId="6E2D445C" w14:textId="4029E2AE" w:rsidR="004E0F8C" w:rsidRPr="0046704E"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学位授与方針及び教育課程の編成・実施方針を教職員及び学生に周知し、かつ広く社会一般に公表していること。</w:t>
            </w:r>
          </w:p>
        </w:tc>
        <w:tc>
          <w:tcPr>
            <w:tcW w:w="3646" w:type="dxa"/>
            <w:shd w:val="clear" w:color="auto" w:fill="auto"/>
            <w:vAlign w:val="center"/>
          </w:tcPr>
          <w:p w14:paraId="23F6664F"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・学位授与方針及び教育課程の編成・実施方針の周知・公表方法</w:t>
            </w:r>
          </w:p>
          <w:p w14:paraId="1599BEB4" w14:textId="3EBFA882" w:rsidR="004E0F8C" w:rsidRPr="0046704E"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・周知・公表方法の効果の把握</w:t>
            </w:r>
          </w:p>
        </w:tc>
      </w:tr>
      <w:bookmarkEnd w:id="1"/>
    </w:tbl>
    <w:p w14:paraId="17074A35" w14:textId="77777777" w:rsidR="0089346D" w:rsidRPr="004E0F8C" w:rsidRDefault="0089346D" w:rsidP="0089346D">
      <w:pPr>
        <w:rPr>
          <w:szCs w:val="21"/>
        </w:rPr>
      </w:pPr>
    </w:p>
    <w:p w14:paraId="0DB69E7C" w14:textId="77777777" w:rsidR="004E0F8C" w:rsidRPr="00AF439C" w:rsidRDefault="004E0F8C" w:rsidP="004E0F8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31EABC9C" w14:textId="77777777" w:rsidR="004E0F8C" w:rsidRPr="00227B03" w:rsidRDefault="004E0F8C" w:rsidP="004E0F8C">
      <w:pPr>
        <w:rPr>
          <w:rFonts w:ascii="ＭＳ 明朝" w:hAnsi="ＭＳ 明朝"/>
          <w:bCs/>
        </w:rPr>
      </w:pPr>
    </w:p>
    <w:p w14:paraId="1552840B" w14:textId="77777777" w:rsidR="004E0F8C" w:rsidRPr="00AF439C" w:rsidRDefault="004E0F8C" w:rsidP="004E0F8C">
      <w:pPr>
        <w:rPr>
          <w:rFonts w:ascii="ＭＳ 明朝" w:hAnsi="ＭＳ 明朝"/>
          <w:b/>
        </w:rPr>
      </w:pPr>
    </w:p>
    <w:p w14:paraId="19A04588"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4983A57"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4F02DD78"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3BF71179"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1066105F"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368ED5F1"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20B258B1"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7501457B"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CD36EF4" w14:textId="77777777" w:rsidR="004E0F8C" w:rsidRDefault="004E0F8C" w:rsidP="00D63847">
      <w:pPr>
        <w:widowControl/>
        <w:ind w:leftChars="102" w:left="414" w:hangingChars="100" w:hanging="205"/>
        <w:jc w:val="left"/>
        <w:rPr>
          <w:rFonts w:hAnsi="ＭＳ 明朝"/>
        </w:rPr>
      </w:pPr>
      <w:r>
        <w:rPr>
          <w:rFonts w:hAnsi="ＭＳ 明朝" w:hint="eastAsia"/>
        </w:rPr>
        <w:t>・</w:t>
      </w:r>
    </w:p>
    <w:p w14:paraId="66545670" w14:textId="77777777" w:rsidR="004E0F8C" w:rsidRPr="00AF439C" w:rsidRDefault="004E0F8C" w:rsidP="004E0F8C">
      <w:pPr>
        <w:rPr>
          <w:b/>
          <w:szCs w:val="21"/>
        </w:rPr>
      </w:pPr>
    </w:p>
    <w:p w14:paraId="4C84F1AF" w14:textId="77777777" w:rsidR="004E0F8C" w:rsidRPr="00AF439C" w:rsidRDefault="004E0F8C" w:rsidP="004E0F8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338AF1A" w14:textId="77777777" w:rsidR="004E0F8C" w:rsidRDefault="004E0F8C" w:rsidP="004E0F8C">
      <w:pPr>
        <w:rPr>
          <w:b/>
          <w:bCs/>
        </w:rPr>
      </w:pPr>
      <w:r>
        <w:rPr>
          <w:rFonts w:hint="eastAsia"/>
          <w:b/>
          <w:bCs/>
        </w:rPr>
        <w:t>○質問事項</w:t>
      </w:r>
    </w:p>
    <w:p w14:paraId="50A23AD5" w14:textId="77777777" w:rsidR="004E0F8C" w:rsidRDefault="004E0F8C" w:rsidP="004E0F8C">
      <w:pPr>
        <w:ind w:left="615" w:hangingChars="300" w:hanging="615"/>
      </w:pPr>
      <w:r>
        <w:rPr>
          <w:rFonts w:hint="eastAsia"/>
        </w:rPr>
        <w:t>（１）</w:t>
      </w:r>
    </w:p>
    <w:p w14:paraId="7AB7D4AB" w14:textId="77777777" w:rsidR="004E0F8C" w:rsidRDefault="004E0F8C" w:rsidP="004E0F8C">
      <w:pPr>
        <w:ind w:left="615" w:hangingChars="300" w:hanging="615"/>
      </w:pPr>
    </w:p>
    <w:p w14:paraId="79669569" w14:textId="77777777" w:rsidR="004E0F8C" w:rsidRDefault="004E0F8C" w:rsidP="004E0F8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F7ECF8F" w14:textId="77777777" w:rsidR="004E0F8C" w:rsidRPr="00AF439C" w:rsidRDefault="004E0F8C" w:rsidP="004E0F8C">
      <w:pPr>
        <w:ind w:leftChars="97" w:left="404" w:hangingChars="100" w:hanging="205"/>
        <w:rPr>
          <w:szCs w:val="21"/>
        </w:rPr>
      </w:pPr>
      <w:r w:rsidRPr="00AF439C">
        <w:rPr>
          <w:rFonts w:hint="eastAsia"/>
          <w:szCs w:val="21"/>
        </w:rPr>
        <w:t>・</w:t>
      </w:r>
    </w:p>
    <w:p w14:paraId="6EED88DF" w14:textId="77777777" w:rsidR="004E0F8C" w:rsidRPr="00AF439C" w:rsidRDefault="004E0F8C" w:rsidP="004E0F8C">
      <w:pPr>
        <w:ind w:leftChars="97" w:left="404" w:hangingChars="100" w:hanging="205"/>
        <w:rPr>
          <w:szCs w:val="21"/>
        </w:rPr>
      </w:pPr>
      <w:r w:rsidRPr="00AF439C">
        <w:rPr>
          <w:rFonts w:hint="eastAsia"/>
          <w:szCs w:val="21"/>
        </w:rPr>
        <w:t>・</w:t>
      </w:r>
    </w:p>
    <w:p w14:paraId="29A8D0D1" w14:textId="75576F00" w:rsidR="0089346D" w:rsidRDefault="0089346D" w:rsidP="0089346D">
      <w:pPr>
        <w:rPr>
          <w:rFonts w:ascii="ＭＳ 明朝" w:hAnsi="ＭＳ 明朝"/>
        </w:rPr>
      </w:pPr>
    </w:p>
    <w:p w14:paraId="05F94D5F" w14:textId="77777777" w:rsidR="00EC004B" w:rsidRDefault="00EC004B" w:rsidP="00EC004B">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Pr="007F43DD">
        <w:rPr>
          <w:rFonts w:ascii="ＭＳ ゴシック" w:eastAsia="ＭＳ ゴシック" w:hAnsi="ＭＳ ゴシック" w:hint="eastAsia"/>
          <w:b/>
          <w:sz w:val="22"/>
          <w:szCs w:val="22"/>
        </w:rPr>
        <w:t>：</w:t>
      </w:r>
      <w:r w:rsidRPr="004E0F8C">
        <w:rPr>
          <w:rFonts w:ascii="ＭＳ ゴシック" w:eastAsia="ＭＳ ゴシック" w:hAnsi="ＭＳ ゴシック" w:hint="eastAsia"/>
          <w:b/>
          <w:sz w:val="22"/>
          <w:szCs w:val="22"/>
        </w:rPr>
        <w:t>教育課程の編成</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78"/>
        <w:gridCol w:w="4253"/>
      </w:tblGrid>
      <w:tr w:rsidR="00EC004B" w14:paraId="6CD0F8E7" w14:textId="77777777" w:rsidTr="007A7F12">
        <w:trPr>
          <w:jc w:val="center"/>
        </w:trPr>
        <w:tc>
          <w:tcPr>
            <w:tcW w:w="4673" w:type="dxa"/>
            <w:gridSpan w:val="2"/>
            <w:shd w:val="clear" w:color="auto" w:fill="E7E6E6"/>
          </w:tcPr>
          <w:p w14:paraId="4819E1DE" w14:textId="77777777" w:rsidR="00EC004B" w:rsidRPr="0046704E" w:rsidRDefault="00EC004B"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23FAEFDF" w14:textId="77777777" w:rsidR="00EC004B" w:rsidRPr="0046704E" w:rsidRDefault="00EC004B"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EC004B" w14:paraId="60A16686" w14:textId="77777777" w:rsidTr="007A7F12">
        <w:trPr>
          <w:jc w:val="center"/>
        </w:trPr>
        <w:tc>
          <w:tcPr>
            <w:tcW w:w="795" w:type="dxa"/>
            <w:tcBorders>
              <w:right w:val="nil"/>
            </w:tcBorders>
            <w:shd w:val="clear" w:color="auto" w:fill="auto"/>
          </w:tcPr>
          <w:p w14:paraId="27E9AD48" w14:textId="77777777" w:rsidR="00EC004B" w:rsidRPr="0046704E" w:rsidRDefault="00EC004B" w:rsidP="007A7F12">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Pr="0046704E">
              <w:rPr>
                <w:rFonts w:ascii="UD デジタル 教科書体 NP-R" w:eastAsia="UD デジタル 教科書体 NP-R" w:hAnsi="BIZ UDPゴシック" w:hint="eastAsia"/>
                <w:b/>
                <w:sz w:val="20"/>
                <w:szCs w:val="20"/>
              </w:rPr>
              <w:t>3</w:t>
            </w:r>
          </w:p>
        </w:tc>
        <w:tc>
          <w:tcPr>
            <w:tcW w:w="3878" w:type="dxa"/>
            <w:tcBorders>
              <w:left w:val="nil"/>
            </w:tcBorders>
            <w:shd w:val="clear" w:color="auto" w:fill="auto"/>
          </w:tcPr>
          <w:p w14:paraId="4AA96445" w14:textId="77777777" w:rsidR="00EC004B" w:rsidRPr="00EC004B" w:rsidRDefault="00EC004B" w:rsidP="007A7F12">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教育課程の編成・実施方針に基づき、次に掲げる事項を踏まえ、獣医師として求</w:t>
            </w:r>
            <w:r w:rsidRPr="00EC004B">
              <w:rPr>
                <w:rFonts w:ascii="UD デジタル 教科書体 NP-R" w:eastAsia="UD デジタル 教科書体 NP-R" w:hAnsi="BIZ UDPゴシック" w:hint="eastAsia"/>
                <w:b/>
                <w:szCs w:val="21"/>
              </w:rPr>
              <w:lastRenderedPageBreak/>
              <w:t>められる基本的な知識・技能・態度を養成するための教育課程を体系的に編成していること。</w:t>
            </w:r>
          </w:p>
          <w:p w14:paraId="5F787EFC" w14:textId="77777777" w:rsidR="00EC004B" w:rsidRPr="00EC004B" w:rsidRDefault="00EC004B" w:rsidP="007A7F12">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（１）獣医学教育モデル・コア・カリキュラムの内容を網羅したコア科目を適切に配置していること。</w:t>
            </w:r>
          </w:p>
          <w:p w14:paraId="2CAC742C" w14:textId="77777777" w:rsidR="00EC004B" w:rsidRPr="00EC004B" w:rsidRDefault="00EC004B" w:rsidP="007A7F12">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（２）獣医学教育（学士課程）の目的に基づいたアドバンスト科目を適切に配置していること。</w:t>
            </w:r>
          </w:p>
          <w:p w14:paraId="6EF181AA" w14:textId="77777777" w:rsidR="00EC004B" w:rsidRPr="00EC004B" w:rsidRDefault="00EC004B" w:rsidP="007A7F12">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（３）獣医師としての資質を涵養するために特別研究（卒業研究）を課していること。</w:t>
            </w:r>
          </w:p>
          <w:p w14:paraId="4208541D" w14:textId="77777777" w:rsidR="00EC004B" w:rsidRPr="0046704E" w:rsidRDefault="00EC004B" w:rsidP="007A7F12">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（４）獣医師の社会的責務を体得させ、実地教育の一層の充実を期するために実地研修（インターンシップ）を課していること。</w:t>
            </w:r>
          </w:p>
        </w:tc>
        <w:tc>
          <w:tcPr>
            <w:tcW w:w="4253" w:type="dxa"/>
            <w:shd w:val="clear" w:color="auto" w:fill="auto"/>
            <w:vAlign w:val="center"/>
          </w:tcPr>
          <w:p w14:paraId="548FB207" w14:textId="77777777" w:rsidR="00EC004B" w:rsidRPr="00EC004B" w:rsidRDefault="00EC004B" w:rsidP="007A7F12">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lastRenderedPageBreak/>
              <w:t>・教育課程の編成・実施方針に沿った適切な授業科目の体系的な配置</w:t>
            </w:r>
          </w:p>
          <w:p w14:paraId="27AD9A0D" w14:textId="77777777" w:rsidR="00EC004B" w:rsidRPr="00EC004B" w:rsidRDefault="00EC004B" w:rsidP="007A7F12">
            <w:pPr>
              <w:spacing w:line="0" w:lineRule="atLeast"/>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・独自の教育カリキュラムの編成とその適切性</w:t>
            </w:r>
          </w:p>
          <w:p w14:paraId="49FBA097" w14:textId="77777777" w:rsidR="00EC004B" w:rsidRPr="00EC004B" w:rsidRDefault="00EC004B" w:rsidP="007A7F12">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lastRenderedPageBreak/>
              <w:t>・獣医師育成に向けた各大学の特色ある講義・実習</w:t>
            </w:r>
          </w:p>
          <w:p w14:paraId="554C9FB7" w14:textId="77777777" w:rsidR="00EC004B" w:rsidRPr="00EC004B" w:rsidRDefault="00EC004B" w:rsidP="007A7F12">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・「モデル・コア・カリキュラム」と「アドバンスト・カリキュラム」の適切な配置</w:t>
            </w:r>
          </w:p>
          <w:p w14:paraId="779807AB" w14:textId="77777777" w:rsidR="00EC004B" w:rsidRPr="00EC004B" w:rsidRDefault="00EC004B" w:rsidP="007A7F12">
            <w:pPr>
              <w:spacing w:line="0" w:lineRule="atLeast"/>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・講義とそれに関連した実習の連動性</w:t>
            </w:r>
          </w:p>
          <w:p w14:paraId="1E6B234F" w14:textId="77777777" w:rsidR="00EC004B" w:rsidRPr="00EC004B" w:rsidRDefault="00EC004B" w:rsidP="007A7F12">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・リサーチマインドの涵養に配慮した教育課程の編成</w:t>
            </w:r>
          </w:p>
          <w:p w14:paraId="0F364EAA" w14:textId="77777777" w:rsidR="00EC004B" w:rsidRPr="00D958B8" w:rsidRDefault="00EC004B" w:rsidP="007A7F12">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・学生の獣医師としての多様なキャリアパスを意識した科目の設定</w:t>
            </w:r>
          </w:p>
          <w:p w14:paraId="317495BE" w14:textId="77777777" w:rsidR="00EC004B" w:rsidRPr="00D958B8" w:rsidRDefault="00EC004B" w:rsidP="007A7F12">
            <w:pPr>
              <w:spacing w:line="0" w:lineRule="atLeast"/>
              <w:ind w:left="98" w:hangingChars="50" w:hanging="98"/>
              <w:rPr>
                <w:rFonts w:ascii="BIZ UDPゴシック" w:eastAsia="BIZ UDPゴシック" w:hAnsi="BIZ UDPゴシック"/>
                <w:b/>
                <w:sz w:val="20"/>
                <w:szCs w:val="20"/>
              </w:rPr>
            </w:pPr>
          </w:p>
        </w:tc>
      </w:tr>
    </w:tbl>
    <w:p w14:paraId="74C96011" w14:textId="77777777" w:rsidR="00EC004B" w:rsidRPr="004E0F8C" w:rsidRDefault="00EC004B" w:rsidP="00EC004B">
      <w:pPr>
        <w:rPr>
          <w:szCs w:val="21"/>
        </w:rPr>
      </w:pPr>
    </w:p>
    <w:p w14:paraId="6C775719" w14:textId="77777777" w:rsidR="00EC004B" w:rsidRPr="00AF439C" w:rsidRDefault="00EC004B" w:rsidP="00EC004B">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39553BB7" w14:textId="77777777" w:rsidR="00EC004B" w:rsidRPr="00227B03" w:rsidRDefault="00EC004B" w:rsidP="00EC004B">
      <w:pPr>
        <w:rPr>
          <w:rFonts w:ascii="ＭＳ 明朝" w:hAnsi="ＭＳ 明朝"/>
          <w:bCs/>
        </w:rPr>
      </w:pPr>
    </w:p>
    <w:p w14:paraId="15E0A909" w14:textId="77777777" w:rsidR="00EC004B" w:rsidRPr="00AF439C" w:rsidRDefault="00EC004B" w:rsidP="00EC004B">
      <w:pPr>
        <w:rPr>
          <w:rFonts w:ascii="ＭＳ 明朝" w:hAnsi="ＭＳ 明朝"/>
          <w:b/>
        </w:rPr>
      </w:pPr>
    </w:p>
    <w:p w14:paraId="66C171AB" w14:textId="77777777" w:rsidR="00EC004B" w:rsidRDefault="00EC004B" w:rsidP="00EC004B">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26329E31" w14:textId="77777777" w:rsidR="00EC004B" w:rsidRPr="004E0F8C" w:rsidRDefault="00EC004B" w:rsidP="00EC004B">
      <w:pPr>
        <w:widowControl/>
        <w:jc w:val="left"/>
        <w:rPr>
          <w:rFonts w:hAnsi="ＭＳ 明朝"/>
          <w:b/>
          <w:bCs/>
        </w:rPr>
      </w:pPr>
      <w:r w:rsidRPr="004E0F8C">
        <w:rPr>
          <w:rFonts w:hAnsi="ＭＳ 明朝" w:hint="eastAsia"/>
          <w:b/>
          <w:bCs/>
        </w:rPr>
        <w:t>（１）長所</w:t>
      </w:r>
    </w:p>
    <w:p w14:paraId="7EEB74F2" w14:textId="77777777" w:rsidR="00EC004B" w:rsidRDefault="00EC004B" w:rsidP="00EC004B">
      <w:pPr>
        <w:widowControl/>
        <w:ind w:leftChars="100" w:left="410" w:hangingChars="100" w:hanging="205"/>
        <w:jc w:val="left"/>
        <w:rPr>
          <w:rFonts w:hAnsi="ＭＳ 明朝"/>
        </w:rPr>
      </w:pPr>
      <w:r>
        <w:rPr>
          <w:rFonts w:hAnsi="ＭＳ 明朝" w:hint="eastAsia"/>
        </w:rPr>
        <w:t>・</w:t>
      </w:r>
    </w:p>
    <w:p w14:paraId="29F25C21" w14:textId="77777777" w:rsidR="00EC004B" w:rsidRPr="004E0F8C" w:rsidRDefault="00EC004B" w:rsidP="00EC004B">
      <w:pPr>
        <w:widowControl/>
        <w:jc w:val="left"/>
        <w:rPr>
          <w:rFonts w:hAnsi="ＭＳ 明朝"/>
          <w:b/>
          <w:bCs/>
        </w:rPr>
      </w:pPr>
      <w:r w:rsidRPr="004E0F8C">
        <w:rPr>
          <w:rFonts w:hAnsi="ＭＳ 明朝" w:hint="eastAsia"/>
          <w:b/>
          <w:bCs/>
        </w:rPr>
        <w:t>（２）特色</w:t>
      </w:r>
    </w:p>
    <w:p w14:paraId="51C52D56" w14:textId="77777777" w:rsidR="00EC004B" w:rsidRPr="004E0F8C" w:rsidRDefault="00EC004B" w:rsidP="00EC004B">
      <w:pPr>
        <w:widowControl/>
        <w:ind w:leftChars="100" w:left="410" w:hangingChars="100" w:hanging="205"/>
        <w:jc w:val="left"/>
        <w:rPr>
          <w:rFonts w:hAnsi="ＭＳ 明朝"/>
        </w:rPr>
      </w:pPr>
      <w:r>
        <w:rPr>
          <w:rFonts w:hAnsi="ＭＳ 明朝" w:hint="eastAsia"/>
        </w:rPr>
        <w:t>・</w:t>
      </w:r>
    </w:p>
    <w:p w14:paraId="146923CC" w14:textId="77777777" w:rsidR="00EC004B" w:rsidRPr="004E0F8C" w:rsidRDefault="00EC004B" w:rsidP="00EC004B">
      <w:pPr>
        <w:widowControl/>
        <w:jc w:val="left"/>
        <w:rPr>
          <w:rFonts w:hAnsi="ＭＳ 明朝"/>
          <w:b/>
          <w:bCs/>
        </w:rPr>
      </w:pPr>
      <w:r w:rsidRPr="004E0F8C">
        <w:rPr>
          <w:rFonts w:hAnsi="ＭＳ 明朝" w:hint="eastAsia"/>
          <w:b/>
          <w:bCs/>
        </w:rPr>
        <w:t>（３）検討課題</w:t>
      </w:r>
    </w:p>
    <w:p w14:paraId="208EFDA3" w14:textId="77777777" w:rsidR="00EC004B" w:rsidRDefault="00EC004B" w:rsidP="00EC004B">
      <w:pPr>
        <w:widowControl/>
        <w:ind w:leftChars="100" w:left="410" w:hangingChars="100" w:hanging="205"/>
        <w:jc w:val="left"/>
        <w:rPr>
          <w:rFonts w:hAnsi="ＭＳ 明朝"/>
        </w:rPr>
      </w:pPr>
      <w:r>
        <w:rPr>
          <w:rFonts w:hAnsi="ＭＳ 明朝" w:hint="eastAsia"/>
        </w:rPr>
        <w:t>・</w:t>
      </w:r>
    </w:p>
    <w:p w14:paraId="28A5165B" w14:textId="77777777" w:rsidR="00EC004B" w:rsidRPr="004E0F8C" w:rsidRDefault="00EC004B" w:rsidP="00EC004B">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6057671D" w14:textId="77777777" w:rsidR="00EC004B" w:rsidRDefault="00EC004B" w:rsidP="00EC004B">
      <w:pPr>
        <w:widowControl/>
        <w:ind w:leftChars="102" w:left="414" w:hangingChars="100" w:hanging="205"/>
        <w:jc w:val="left"/>
        <w:rPr>
          <w:rFonts w:hAnsi="ＭＳ 明朝"/>
        </w:rPr>
      </w:pPr>
      <w:r>
        <w:rPr>
          <w:rFonts w:hAnsi="ＭＳ 明朝" w:hint="eastAsia"/>
        </w:rPr>
        <w:t>・</w:t>
      </w:r>
    </w:p>
    <w:p w14:paraId="141BBD5F" w14:textId="77777777" w:rsidR="00EC004B" w:rsidRPr="00AF439C" w:rsidRDefault="00EC004B" w:rsidP="00EC004B">
      <w:pPr>
        <w:rPr>
          <w:b/>
          <w:szCs w:val="21"/>
        </w:rPr>
      </w:pPr>
    </w:p>
    <w:p w14:paraId="073CA654" w14:textId="77777777" w:rsidR="00EC004B" w:rsidRPr="00AF439C" w:rsidRDefault="00EC004B" w:rsidP="00EC004B">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CC59C90" w14:textId="77777777" w:rsidR="00EC004B" w:rsidRDefault="00EC004B" w:rsidP="00EC004B">
      <w:pPr>
        <w:rPr>
          <w:b/>
          <w:bCs/>
        </w:rPr>
      </w:pPr>
      <w:r>
        <w:rPr>
          <w:rFonts w:hint="eastAsia"/>
          <w:b/>
          <w:bCs/>
        </w:rPr>
        <w:t>○質問事項</w:t>
      </w:r>
    </w:p>
    <w:p w14:paraId="0414150F" w14:textId="77777777" w:rsidR="00EC004B" w:rsidRDefault="00EC004B" w:rsidP="00EC004B">
      <w:pPr>
        <w:ind w:left="615" w:hangingChars="300" w:hanging="615"/>
      </w:pPr>
      <w:r>
        <w:rPr>
          <w:rFonts w:hint="eastAsia"/>
        </w:rPr>
        <w:t>（１）</w:t>
      </w:r>
    </w:p>
    <w:p w14:paraId="1178A4A3" w14:textId="77777777" w:rsidR="00EC004B" w:rsidRDefault="00EC004B" w:rsidP="00EC004B">
      <w:pPr>
        <w:ind w:left="615" w:hangingChars="300" w:hanging="615"/>
      </w:pPr>
    </w:p>
    <w:p w14:paraId="5C50BFEE" w14:textId="77777777" w:rsidR="00EC004B" w:rsidRDefault="00EC004B" w:rsidP="00EC004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0DFE893" w14:textId="77777777" w:rsidR="00EC004B" w:rsidRPr="00AF439C" w:rsidRDefault="00EC004B" w:rsidP="00EC004B">
      <w:pPr>
        <w:ind w:leftChars="97" w:left="404" w:hangingChars="100" w:hanging="205"/>
        <w:rPr>
          <w:szCs w:val="21"/>
        </w:rPr>
      </w:pPr>
      <w:r w:rsidRPr="00AF439C">
        <w:rPr>
          <w:rFonts w:hint="eastAsia"/>
          <w:szCs w:val="21"/>
        </w:rPr>
        <w:t>・</w:t>
      </w:r>
    </w:p>
    <w:p w14:paraId="364A3C33" w14:textId="59850979" w:rsidR="00EC004B" w:rsidRPr="00EC004B" w:rsidRDefault="00EC004B" w:rsidP="00EC004B">
      <w:pPr>
        <w:ind w:leftChars="97" w:left="404" w:hangingChars="100" w:hanging="205"/>
        <w:rPr>
          <w:szCs w:val="21"/>
        </w:rPr>
      </w:pPr>
      <w:r w:rsidRPr="00AF439C">
        <w:rPr>
          <w:rFonts w:hint="eastAsia"/>
          <w:szCs w:val="21"/>
        </w:rPr>
        <w:t>・</w:t>
      </w:r>
    </w:p>
    <w:p w14:paraId="2EF84845" w14:textId="77777777" w:rsidR="00EC004B" w:rsidRDefault="00EC004B" w:rsidP="0089346D">
      <w:pPr>
        <w:rPr>
          <w:rFonts w:ascii="ＭＳ 明朝" w:hAnsi="ＭＳ 明朝"/>
        </w:rPr>
      </w:pPr>
    </w:p>
    <w:p w14:paraId="4C5FBADE" w14:textId="293875E4" w:rsidR="0089346D" w:rsidRDefault="00A129B6" w:rsidP="00A129B6">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4E0F8C" w:rsidRPr="004E0F8C">
        <w:rPr>
          <w:rFonts w:ascii="ＭＳ ゴシック" w:eastAsia="ＭＳ ゴシック" w:hAnsi="ＭＳ ゴシック" w:hint="eastAsia"/>
          <w:b/>
          <w:sz w:val="22"/>
          <w:szCs w:val="22"/>
        </w:rPr>
        <w:t>教育</w:t>
      </w:r>
      <w:r w:rsidR="00EC004B">
        <w:rPr>
          <w:rFonts w:ascii="ＭＳ ゴシック" w:eastAsia="ＭＳ ゴシック" w:hAnsi="ＭＳ ゴシック" w:hint="eastAsia"/>
          <w:b/>
          <w:sz w:val="22"/>
          <w:szCs w:val="22"/>
        </w:rPr>
        <w:t>の実施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78"/>
        <w:gridCol w:w="4253"/>
      </w:tblGrid>
      <w:tr w:rsidR="00D63847" w14:paraId="69B543FE" w14:textId="77777777" w:rsidTr="0046704E">
        <w:trPr>
          <w:jc w:val="center"/>
        </w:trPr>
        <w:tc>
          <w:tcPr>
            <w:tcW w:w="4673" w:type="dxa"/>
            <w:gridSpan w:val="2"/>
            <w:shd w:val="clear" w:color="auto" w:fill="E7E6E6"/>
          </w:tcPr>
          <w:p w14:paraId="0F90A16E"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3A8DB714"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217BCB83" w14:textId="77777777" w:rsidTr="0046704E">
        <w:trPr>
          <w:jc w:val="center"/>
        </w:trPr>
        <w:tc>
          <w:tcPr>
            <w:tcW w:w="795" w:type="dxa"/>
            <w:tcBorders>
              <w:right w:val="nil"/>
            </w:tcBorders>
            <w:shd w:val="clear" w:color="auto" w:fill="auto"/>
          </w:tcPr>
          <w:p w14:paraId="0D0B7E36"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2-4</w:t>
            </w:r>
          </w:p>
        </w:tc>
        <w:tc>
          <w:tcPr>
            <w:tcW w:w="3878" w:type="dxa"/>
            <w:tcBorders>
              <w:left w:val="nil"/>
            </w:tcBorders>
            <w:shd w:val="clear" w:color="auto" w:fill="auto"/>
          </w:tcPr>
          <w:p w14:paraId="0CF58854" w14:textId="0199C93B" w:rsidR="00D63847" w:rsidRPr="0046704E"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教育課程を実施するにあたって、効果的な授業形態や方法が用いられていること。</w:t>
            </w:r>
          </w:p>
        </w:tc>
        <w:tc>
          <w:tcPr>
            <w:tcW w:w="4253" w:type="dxa"/>
            <w:shd w:val="clear" w:color="auto" w:fill="auto"/>
            <w:vAlign w:val="center"/>
          </w:tcPr>
          <w:p w14:paraId="24CD5EB0" w14:textId="77777777" w:rsidR="00EC004B" w:rsidRPr="00EC004B" w:rsidRDefault="00EC004B" w:rsidP="00EC004B">
            <w:pPr>
              <w:spacing w:line="0" w:lineRule="atLeast"/>
              <w:ind w:left="138" w:hangingChars="71" w:hanging="13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・講義、実験、演習、実習など科目に応じた授業形態</w:t>
            </w:r>
          </w:p>
          <w:p w14:paraId="75B64074" w14:textId="77777777" w:rsidR="00EC004B" w:rsidRPr="00EC004B" w:rsidRDefault="00EC004B" w:rsidP="00EC004B">
            <w:pPr>
              <w:spacing w:line="0" w:lineRule="atLeast"/>
              <w:ind w:left="138" w:hangingChars="71" w:hanging="13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アクティブラーニング講義、問題基盤型学習（ＰＢＬ）、体験学習、実験、臨床実習、インターンシップ、海外派遣、遠隔授業やWEBを活用した学習、研究室配属、学会等での研究発表など、多彩な教育方法の採用</w:t>
            </w:r>
          </w:p>
          <w:p w14:paraId="427BC686" w14:textId="6BD39D05" w:rsidR="00D63847" w:rsidRPr="0046704E" w:rsidRDefault="00EC004B" w:rsidP="00EC004B">
            <w:pPr>
              <w:spacing w:line="0" w:lineRule="atLeast"/>
              <w:ind w:left="138" w:hangingChars="71" w:hanging="13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・共同教育課程においては、遠隔講義、学生移動、教員移動など教育方法の工夫とその効果</w:t>
            </w:r>
          </w:p>
        </w:tc>
      </w:tr>
      <w:tr w:rsidR="00D63847" w14:paraId="7DCA3E2B" w14:textId="77777777" w:rsidTr="0046704E">
        <w:trPr>
          <w:jc w:val="center"/>
        </w:trPr>
        <w:tc>
          <w:tcPr>
            <w:tcW w:w="795" w:type="dxa"/>
            <w:tcBorders>
              <w:right w:val="nil"/>
            </w:tcBorders>
            <w:shd w:val="clear" w:color="auto" w:fill="auto"/>
          </w:tcPr>
          <w:p w14:paraId="253B295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-5</w:t>
            </w:r>
          </w:p>
        </w:tc>
        <w:tc>
          <w:tcPr>
            <w:tcW w:w="3878" w:type="dxa"/>
            <w:tcBorders>
              <w:left w:val="nil"/>
            </w:tcBorders>
            <w:shd w:val="clear" w:color="auto" w:fill="auto"/>
          </w:tcPr>
          <w:p w14:paraId="69ADFD1E" w14:textId="79B02ADD" w:rsidR="00D63847" w:rsidRPr="0046704E"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教員の監督・指導のもと、適正に実習を実施していること。</w:t>
            </w:r>
          </w:p>
        </w:tc>
        <w:tc>
          <w:tcPr>
            <w:tcW w:w="4253" w:type="dxa"/>
            <w:shd w:val="clear" w:color="auto" w:fill="auto"/>
            <w:vAlign w:val="center"/>
          </w:tcPr>
          <w:p w14:paraId="31B465F0" w14:textId="77777777" w:rsidR="00EC004B" w:rsidRPr="00EC004B"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・受講者数に対して適正な数の教員の配置</w:t>
            </w:r>
          </w:p>
          <w:p w14:paraId="47B1745F" w14:textId="70B763D4" w:rsidR="00D63847" w:rsidRPr="0046704E"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・TA・SAの配置</w:t>
            </w:r>
          </w:p>
        </w:tc>
      </w:tr>
      <w:tr w:rsidR="00D63847" w14:paraId="6BB9ABCA" w14:textId="77777777" w:rsidTr="0046704E">
        <w:trPr>
          <w:jc w:val="center"/>
        </w:trPr>
        <w:tc>
          <w:tcPr>
            <w:tcW w:w="795" w:type="dxa"/>
            <w:tcBorders>
              <w:right w:val="nil"/>
            </w:tcBorders>
            <w:shd w:val="clear" w:color="auto" w:fill="auto"/>
          </w:tcPr>
          <w:p w14:paraId="52BFF9C5"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-6</w:t>
            </w:r>
          </w:p>
        </w:tc>
        <w:tc>
          <w:tcPr>
            <w:tcW w:w="3878" w:type="dxa"/>
            <w:tcBorders>
              <w:left w:val="nil"/>
            </w:tcBorders>
            <w:shd w:val="clear" w:color="auto" w:fill="auto"/>
          </w:tcPr>
          <w:p w14:paraId="29DDE80A" w14:textId="6006ECE6" w:rsidR="00D63847" w:rsidRPr="0046704E"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動物死体を活用した解剖学教育及び病理学教育を適正に実施していること。</w:t>
            </w:r>
          </w:p>
        </w:tc>
        <w:tc>
          <w:tcPr>
            <w:tcW w:w="4253" w:type="dxa"/>
            <w:shd w:val="clear" w:color="auto" w:fill="auto"/>
            <w:vAlign w:val="center"/>
          </w:tcPr>
          <w:p w14:paraId="1B18ABB8"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・動物種（小動物、産業動物、鳥類等）ごとの実施状況</w:t>
            </w:r>
          </w:p>
          <w:p w14:paraId="3055EEDF" w14:textId="1C80737C" w:rsidR="001B3624" w:rsidRPr="0046704E" w:rsidRDefault="00EC004B" w:rsidP="00EC004B">
            <w:pPr>
              <w:spacing w:line="0" w:lineRule="atLeast"/>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・解剖学教育における代替法の利用とその効果</w:t>
            </w:r>
          </w:p>
        </w:tc>
      </w:tr>
      <w:tr w:rsidR="00EC004B" w14:paraId="05525579" w14:textId="77777777" w:rsidTr="0046704E">
        <w:trPr>
          <w:jc w:val="center"/>
        </w:trPr>
        <w:tc>
          <w:tcPr>
            <w:tcW w:w="795" w:type="dxa"/>
            <w:tcBorders>
              <w:right w:val="nil"/>
            </w:tcBorders>
            <w:shd w:val="clear" w:color="auto" w:fill="auto"/>
          </w:tcPr>
          <w:p w14:paraId="75EA0561" w14:textId="455DA104" w:rsidR="00EC004B" w:rsidRPr="0046704E" w:rsidRDefault="00EC004B" w:rsidP="0046704E">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2-7</w:t>
            </w:r>
          </w:p>
        </w:tc>
        <w:tc>
          <w:tcPr>
            <w:tcW w:w="3878" w:type="dxa"/>
            <w:tcBorders>
              <w:left w:val="nil"/>
            </w:tcBorders>
            <w:shd w:val="clear" w:color="auto" w:fill="auto"/>
          </w:tcPr>
          <w:p w14:paraId="2DDD5F3D" w14:textId="02A9A09D" w:rsidR="00EC004B" w:rsidRPr="00EC004B"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学生が授業科目を体系的に履修できるよう、履修指導を適切に行っていること。</w:t>
            </w:r>
          </w:p>
        </w:tc>
        <w:tc>
          <w:tcPr>
            <w:tcW w:w="4253" w:type="dxa"/>
            <w:shd w:val="clear" w:color="auto" w:fill="auto"/>
            <w:vAlign w:val="center"/>
          </w:tcPr>
          <w:p w14:paraId="209B6A86" w14:textId="5F4FD1BD"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・カリキュラムの体系性、学生が修得すべき知識・技能との関連性を可視化する仕組み（例えば、カリキュラムマップの策定など）</w:t>
            </w:r>
          </w:p>
        </w:tc>
      </w:tr>
      <w:tr w:rsidR="00EC004B" w14:paraId="741DEA5A" w14:textId="77777777" w:rsidTr="0046704E">
        <w:trPr>
          <w:jc w:val="center"/>
        </w:trPr>
        <w:tc>
          <w:tcPr>
            <w:tcW w:w="795" w:type="dxa"/>
            <w:tcBorders>
              <w:right w:val="nil"/>
            </w:tcBorders>
            <w:shd w:val="clear" w:color="auto" w:fill="auto"/>
          </w:tcPr>
          <w:p w14:paraId="1637FA26" w14:textId="1AB7F68B" w:rsidR="00EC004B" w:rsidRPr="0046704E" w:rsidRDefault="00EC004B" w:rsidP="0046704E">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2-8</w:t>
            </w:r>
          </w:p>
        </w:tc>
        <w:tc>
          <w:tcPr>
            <w:tcW w:w="3878" w:type="dxa"/>
            <w:tcBorders>
              <w:left w:val="nil"/>
            </w:tcBorders>
            <w:shd w:val="clear" w:color="auto" w:fill="auto"/>
          </w:tcPr>
          <w:p w14:paraId="7C8452C7" w14:textId="0CE55B71" w:rsidR="00EC004B" w:rsidRPr="00EC004B" w:rsidRDefault="00EC004B" w:rsidP="0046704E">
            <w:pPr>
              <w:spacing w:line="0" w:lineRule="atLeast"/>
              <w:ind w:left="1"/>
              <w:rPr>
                <w:rFonts w:ascii="UD デジタル 教科書体 NP-R" w:eastAsia="UD デジタル 教科書体 NP-R" w:hAnsi="BIZ UDPゴシック"/>
                <w:b/>
                <w:szCs w:val="21"/>
              </w:rPr>
            </w:pPr>
            <w:r w:rsidRPr="00EC004B">
              <w:rPr>
                <w:rFonts w:ascii="UD デジタル 教科書体 NP-R" w:eastAsia="UD デジタル 教科書体 NP-R" w:hAnsi="BIZ UDPゴシック" w:hint="eastAsia"/>
                <w:b/>
                <w:szCs w:val="21"/>
              </w:rPr>
              <w:t>授業の目的、到達目標及び授業概要等が明示されたシラバスを作成し、それに基づいた授業を行っていること。</w:t>
            </w:r>
          </w:p>
        </w:tc>
        <w:tc>
          <w:tcPr>
            <w:tcW w:w="4253" w:type="dxa"/>
            <w:shd w:val="clear" w:color="auto" w:fill="auto"/>
            <w:vAlign w:val="center"/>
          </w:tcPr>
          <w:p w14:paraId="406B3614"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・時間割の明示</w:t>
            </w:r>
          </w:p>
          <w:p w14:paraId="6C066AE4"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・適切な内容で構成されたシラバスの整備及び明示</w:t>
            </w:r>
          </w:p>
          <w:p w14:paraId="4D3F8D8F"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・シラバスの記載内容を改善する仕組み</w:t>
            </w:r>
          </w:p>
          <w:p w14:paraId="7B68875D" w14:textId="1A2693F9"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・授業内容とシラバスとの整合性の確保</w:t>
            </w:r>
          </w:p>
        </w:tc>
      </w:tr>
    </w:tbl>
    <w:p w14:paraId="4D0048DC" w14:textId="77777777" w:rsidR="0089346D" w:rsidRDefault="0089346D" w:rsidP="0089346D">
      <w:pPr>
        <w:rPr>
          <w:rFonts w:ascii="ＭＳ 明朝" w:hAnsi="ＭＳ 明朝"/>
          <w:b/>
          <w:bCs/>
        </w:rPr>
      </w:pPr>
    </w:p>
    <w:p w14:paraId="1EF81018"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D8E18F9" w14:textId="77777777" w:rsidR="00D63847" w:rsidRPr="00227B03" w:rsidRDefault="00D63847" w:rsidP="00D63847">
      <w:pPr>
        <w:rPr>
          <w:rFonts w:ascii="ＭＳ 明朝" w:hAnsi="ＭＳ 明朝"/>
          <w:bCs/>
        </w:rPr>
      </w:pPr>
    </w:p>
    <w:p w14:paraId="3F60E166" w14:textId="77777777" w:rsidR="00D63847" w:rsidRPr="00AF439C" w:rsidRDefault="00D63847" w:rsidP="00D63847">
      <w:pPr>
        <w:rPr>
          <w:rFonts w:ascii="ＭＳ 明朝" w:hAnsi="ＭＳ 明朝"/>
          <w:b/>
        </w:rPr>
      </w:pPr>
    </w:p>
    <w:p w14:paraId="02B3D0D6"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75F5FDC"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0ED44A8"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96FA153"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6A8C9AC8"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2F1ADC40"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348044D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37DCB6EE"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9629A5C"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46C8835A" w14:textId="77777777" w:rsidR="00D63847" w:rsidRPr="00AF439C" w:rsidRDefault="00D63847" w:rsidP="00D63847">
      <w:pPr>
        <w:rPr>
          <w:b/>
          <w:szCs w:val="21"/>
        </w:rPr>
      </w:pPr>
    </w:p>
    <w:p w14:paraId="1563FBEC"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7C4599D" w14:textId="77777777" w:rsidR="00D63847" w:rsidRDefault="00D63847" w:rsidP="00D63847">
      <w:pPr>
        <w:rPr>
          <w:b/>
          <w:bCs/>
        </w:rPr>
      </w:pPr>
      <w:r>
        <w:rPr>
          <w:rFonts w:hint="eastAsia"/>
          <w:b/>
          <w:bCs/>
        </w:rPr>
        <w:t>○質問事項</w:t>
      </w:r>
    </w:p>
    <w:p w14:paraId="02AE9D74" w14:textId="77777777" w:rsidR="00D63847" w:rsidRDefault="00D63847" w:rsidP="00D63847">
      <w:pPr>
        <w:ind w:left="615" w:hangingChars="300" w:hanging="615"/>
      </w:pPr>
      <w:r>
        <w:rPr>
          <w:rFonts w:hint="eastAsia"/>
        </w:rPr>
        <w:t>（１）</w:t>
      </w:r>
    </w:p>
    <w:p w14:paraId="7FDB0E34" w14:textId="77777777" w:rsidR="00D63847" w:rsidRDefault="00D63847" w:rsidP="00D63847">
      <w:pPr>
        <w:ind w:left="615" w:hangingChars="300" w:hanging="615"/>
      </w:pPr>
    </w:p>
    <w:p w14:paraId="11BCE166"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1FBDE1" w14:textId="77777777" w:rsidR="00D63847" w:rsidRPr="00AF439C" w:rsidRDefault="00D63847" w:rsidP="00D63847">
      <w:pPr>
        <w:ind w:leftChars="97" w:left="404" w:hangingChars="100" w:hanging="205"/>
        <w:rPr>
          <w:szCs w:val="21"/>
        </w:rPr>
      </w:pPr>
      <w:r w:rsidRPr="00AF439C">
        <w:rPr>
          <w:rFonts w:hint="eastAsia"/>
          <w:szCs w:val="21"/>
        </w:rPr>
        <w:t>・</w:t>
      </w:r>
    </w:p>
    <w:p w14:paraId="5AC42093" w14:textId="77777777" w:rsidR="00D63847" w:rsidRPr="00AF439C" w:rsidRDefault="00D63847" w:rsidP="00D63847">
      <w:pPr>
        <w:ind w:leftChars="97" w:left="404" w:hangingChars="100" w:hanging="205"/>
        <w:rPr>
          <w:szCs w:val="21"/>
        </w:rPr>
      </w:pPr>
      <w:r w:rsidRPr="00AF439C">
        <w:rPr>
          <w:rFonts w:hint="eastAsia"/>
          <w:szCs w:val="21"/>
        </w:rPr>
        <w:t>・</w:t>
      </w:r>
    </w:p>
    <w:p w14:paraId="31229E51" w14:textId="77777777" w:rsidR="00D63847" w:rsidRDefault="00D63847" w:rsidP="0089346D">
      <w:pPr>
        <w:ind w:firstLineChars="100" w:firstLine="216"/>
        <w:rPr>
          <w:rFonts w:ascii="ＭＳ ゴシック" w:eastAsia="ＭＳ ゴシック" w:hAnsi="ＭＳ ゴシック"/>
          <w:b/>
          <w:sz w:val="22"/>
          <w:szCs w:val="22"/>
        </w:rPr>
      </w:pPr>
    </w:p>
    <w:p w14:paraId="18204705" w14:textId="1946F3B9" w:rsidR="00D63847" w:rsidRPr="00D63847" w:rsidRDefault="00A129B6" w:rsidP="00D63847">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項目</w:t>
      </w:r>
      <w:r w:rsidR="0089346D" w:rsidRPr="007F43DD">
        <w:rPr>
          <w:rFonts w:ascii="ＭＳ ゴシック" w:eastAsia="ＭＳ ゴシック" w:hAnsi="ＭＳ ゴシック" w:hint="eastAsia"/>
          <w:b/>
          <w:sz w:val="22"/>
          <w:szCs w:val="22"/>
        </w:rPr>
        <w:t>：</w:t>
      </w:r>
      <w:r w:rsidR="00EC004B" w:rsidRPr="00EC004B">
        <w:rPr>
          <w:rFonts w:ascii="ＭＳ ゴシック" w:eastAsia="ＭＳ ゴシック" w:hAnsi="ＭＳ ゴシック" w:hint="eastAsia"/>
          <w:b/>
          <w:sz w:val="22"/>
          <w:szCs w:val="22"/>
        </w:rPr>
        <w:t>総合参加型臨床実習体制の整備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746"/>
        <w:gridCol w:w="4253"/>
      </w:tblGrid>
      <w:tr w:rsidR="00D63847" w14:paraId="42062F7C" w14:textId="77777777" w:rsidTr="0046704E">
        <w:trPr>
          <w:jc w:val="center"/>
        </w:trPr>
        <w:tc>
          <w:tcPr>
            <w:tcW w:w="4673" w:type="dxa"/>
            <w:gridSpan w:val="2"/>
            <w:shd w:val="clear" w:color="auto" w:fill="E7E6E6"/>
          </w:tcPr>
          <w:p w14:paraId="29514A22"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2E95C07C"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6C8E0D2B" w14:textId="77777777" w:rsidTr="0046704E">
        <w:trPr>
          <w:jc w:val="center"/>
        </w:trPr>
        <w:tc>
          <w:tcPr>
            <w:tcW w:w="927" w:type="dxa"/>
            <w:tcBorders>
              <w:right w:val="nil"/>
            </w:tcBorders>
            <w:shd w:val="clear" w:color="auto" w:fill="auto"/>
          </w:tcPr>
          <w:p w14:paraId="2D39A04D"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-9</w:t>
            </w:r>
          </w:p>
        </w:tc>
        <w:tc>
          <w:tcPr>
            <w:tcW w:w="3746" w:type="dxa"/>
            <w:tcBorders>
              <w:left w:val="nil"/>
            </w:tcBorders>
            <w:shd w:val="clear" w:color="auto" w:fill="auto"/>
          </w:tcPr>
          <w:p w14:paraId="16C77D4C" w14:textId="5E7482D2" w:rsidR="00D63847" w:rsidRPr="0046704E" w:rsidRDefault="00EC004B" w:rsidP="0046704E">
            <w:pPr>
              <w:spacing w:line="0" w:lineRule="atLeast"/>
              <w:ind w:left="1"/>
              <w:rPr>
                <w:rFonts w:ascii="UD デジタル 教科書体 NP-R" w:eastAsia="UD デジタル 教科書体 NP-R" w:hAnsi="BIZ UDPゴシック"/>
                <w:b/>
                <w:bCs/>
                <w:sz w:val="20"/>
                <w:szCs w:val="20"/>
              </w:rPr>
            </w:pPr>
            <w:r w:rsidRPr="00EC004B">
              <w:rPr>
                <w:rFonts w:ascii="UD デジタル 教科書体 NP-R" w:eastAsia="UD デジタル 教科書体 NP-R" w:hAnsi="BIZ UDPゴシック" w:hint="eastAsia"/>
                <w:b/>
                <w:bCs/>
                <w:sz w:val="20"/>
                <w:szCs w:val="20"/>
              </w:rPr>
              <w:t>総合参加型臨床実習の管理運営体制が整備されていること。</w:t>
            </w:r>
          </w:p>
        </w:tc>
        <w:tc>
          <w:tcPr>
            <w:tcW w:w="4253" w:type="dxa"/>
            <w:shd w:val="clear" w:color="auto" w:fill="auto"/>
            <w:vAlign w:val="center"/>
          </w:tcPr>
          <w:p w14:paraId="63FB1CD4" w14:textId="77777777" w:rsidR="00EC004B" w:rsidRPr="00EC004B"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・総合参加型臨床実習の管理運営体制</w:t>
            </w:r>
          </w:p>
          <w:p w14:paraId="338DDBDD" w14:textId="77777777" w:rsidR="00EC004B" w:rsidRPr="00EC004B" w:rsidRDefault="00EC004B" w:rsidP="00EC004B">
            <w:pPr>
              <w:spacing w:line="0" w:lineRule="atLeast"/>
              <w:ind w:left="98" w:hangingChars="50" w:hanging="9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・総合参加型臨床実習に関するマニュアルの整備</w:t>
            </w:r>
          </w:p>
          <w:p w14:paraId="730D9EB2" w14:textId="643887DF" w:rsidR="00D63847" w:rsidRPr="0046704E" w:rsidRDefault="00EC004B" w:rsidP="00EC004B">
            <w:pPr>
              <w:spacing w:line="0" w:lineRule="atLeast"/>
              <w:ind w:left="195" w:hangingChars="100" w:hanging="195"/>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・飼い主への説明と同意書の取得</w:t>
            </w:r>
          </w:p>
        </w:tc>
      </w:tr>
      <w:tr w:rsidR="00D63847" w14:paraId="7E7BD1FC" w14:textId="77777777" w:rsidTr="0046704E">
        <w:trPr>
          <w:jc w:val="center"/>
        </w:trPr>
        <w:tc>
          <w:tcPr>
            <w:tcW w:w="927" w:type="dxa"/>
            <w:tcBorders>
              <w:right w:val="nil"/>
            </w:tcBorders>
            <w:shd w:val="clear" w:color="auto" w:fill="auto"/>
          </w:tcPr>
          <w:p w14:paraId="209C2A3A"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-10</w:t>
            </w:r>
          </w:p>
        </w:tc>
        <w:tc>
          <w:tcPr>
            <w:tcW w:w="3746" w:type="dxa"/>
            <w:tcBorders>
              <w:left w:val="nil"/>
            </w:tcBorders>
            <w:shd w:val="clear" w:color="auto" w:fill="auto"/>
          </w:tcPr>
          <w:p w14:paraId="220CB370" w14:textId="4A80A8C7" w:rsidR="00D63847" w:rsidRPr="0046704E" w:rsidRDefault="00EC004B" w:rsidP="0046704E">
            <w:pPr>
              <w:spacing w:line="0" w:lineRule="atLeast"/>
              <w:ind w:left="1"/>
              <w:rPr>
                <w:rFonts w:ascii="UD デジタル 教科書体 NP-R" w:eastAsia="UD デジタル 教科書体 NP-R" w:hAnsi="BIZ UDPゴシック"/>
                <w:b/>
                <w:bCs/>
                <w:sz w:val="20"/>
                <w:szCs w:val="20"/>
              </w:rPr>
            </w:pPr>
            <w:r w:rsidRPr="00EC004B">
              <w:rPr>
                <w:rFonts w:ascii="UD デジタル 教科書体 NP-R" w:eastAsia="UD デジタル 教科書体 NP-R" w:hAnsi="BIZ UDPゴシック" w:hint="eastAsia"/>
                <w:b/>
                <w:bCs/>
                <w:sz w:val="20"/>
                <w:szCs w:val="20"/>
              </w:rPr>
              <w:t>総合参加型臨床実習の指導教員の条件が明示され、必要な教員が配置されていること。また、必要な病院専任獣医師、研修獣医師、動物看護師等の支援スタッフが配置されていること。</w:t>
            </w:r>
          </w:p>
        </w:tc>
        <w:tc>
          <w:tcPr>
            <w:tcW w:w="4253" w:type="dxa"/>
            <w:shd w:val="clear" w:color="auto" w:fill="auto"/>
            <w:vAlign w:val="center"/>
          </w:tcPr>
          <w:p w14:paraId="7AE3A1A2" w14:textId="77777777" w:rsidR="00EC004B" w:rsidRPr="00EC004B" w:rsidRDefault="00EC004B" w:rsidP="00EC004B">
            <w:pPr>
              <w:spacing w:line="0" w:lineRule="atLeast"/>
              <w:ind w:left="138" w:hangingChars="71" w:hanging="13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・総合参加型臨床実習の指導教員の要件（例えば、臨床経験年数や専門性など）の明確化</w:t>
            </w:r>
          </w:p>
          <w:p w14:paraId="5C4C8449" w14:textId="09BCBCCA" w:rsidR="00D63847" w:rsidRPr="0046704E" w:rsidRDefault="00EC004B" w:rsidP="00EC004B">
            <w:pPr>
              <w:spacing w:line="0" w:lineRule="atLeast"/>
              <w:ind w:left="138" w:hangingChars="71" w:hanging="138"/>
              <w:rPr>
                <w:rFonts w:ascii="BIZ UDPゴシック" w:eastAsia="BIZ UDPゴシック" w:hAnsi="BIZ UDPゴシック"/>
                <w:b/>
                <w:sz w:val="20"/>
                <w:szCs w:val="20"/>
              </w:rPr>
            </w:pPr>
            <w:r w:rsidRPr="00EC004B">
              <w:rPr>
                <w:rFonts w:ascii="BIZ UDPゴシック" w:eastAsia="BIZ UDPゴシック" w:hAnsi="BIZ UDPゴシック" w:hint="eastAsia"/>
                <w:b/>
                <w:sz w:val="20"/>
                <w:szCs w:val="20"/>
              </w:rPr>
              <w:t>・総合参加型臨床実習を担当している指導教員数及び臨床教員、病院専任獣医師、支援スタッフ（研修獣医師、動物看護師）等の数</w:t>
            </w:r>
          </w:p>
        </w:tc>
      </w:tr>
    </w:tbl>
    <w:p w14:paraId="6F33BF35" w14:textId="77777777" w:rsidR="001A275B" w:rsidRPr="00227B03" w:rsidRDefault="001A275B" w:rsidP="001A275B">
      <w:pPr>
        <w:rPr>
          <w:rFonts w:ascii="ＭＳ 明朝" w:hAnsi="ＭＳ 明朝"/>
          <w:bCs/>
        </w:rPr>
      </w:pPr>
    </w:p>
    <w:p w14:paraId="2F3B4E77"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113DE89A" w14:textId="77777777" w:rsidR="00D63847" w:rsidRPr="00227B03" w:rsidRDefault="00D63847" w:rsidP="00D63847">
      <w:pPr>
        <w:rPr>
          <w:rFonts w:ascii="ＭＳ 明朝" w:hAnsi="ＭＳ 明朝"/>
          <w:bCs/>
        </w:rPr>
      </w:pPr>
    </w:p>
    <w:p w14:paraId="0F11065C" w14:textId="77777777" w:rsidR="00D63847" w:rsidRPr="00AF439C" w:rsidRDefault="00D63847" w:rsidP="00D63847">
      <w:pPr>
        <w:rPr>
          <w:rFonts w:ascii="ＭＳ 明朝" w:hAnsi="ＭＳ 明朝"/>
          <w:b/>
        </w:rPr>
      </w:pPr>
    </w:p>
    <w:p w14:paraId="1B2DA38F"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0E857E7"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2C81002D"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6BF08E38"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068CEC50"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6752772D"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61B2E97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7B263B4"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1A7A718"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7C1E7C3" w14:textId="77777777" w:rsidR="00D63847" w:rsidRPr="00AF439C" w:rsidRDefault="00D63847" w:rsidP="00D63847">
      <w:pPr>
        <w:rPr>
          <w:b/>
          <w:szCs w:val="21"/>
        </w:rPr>
      </w:pPr>
    </w:p>
    <w:p w14:paraId="04E4E57B"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C446328" w14:textId="77777777" w:rsidR="00D63847" w:rsidRDefault="00D63847" w:rsidP="00D63847">
      <w:pPr>
        <w:rPr>
          <w:b/>
          <w:bCs/>
        </w:rPr>
      </w:pPr>
      <w:r>
        <w:rPr>
          <w:rFonts w:hint="eastAsia"/>
          <w:b/>
          <w:bCs/>
        </w:rPr>
        <w:t>○質問事項</w:t>
      </w:r>
    </w:p>
    <w:p w14:paraId="469CD1F5" w14:textId="77777777" w:rsidR="00D63847" w:rsidRDefault="00D63847" w:rsidP="00D63847">
      <w:pPr>
        <w:ind w:left="615" w:hangingChars="300" w:hanging="615"/>
      </w:pPr>
      <w:r>
        <w:rPr>
          <w:rFonts w:hint="eastAsia"/>
        </w:rPr>
        <w:t>（１）</w:t>
      </w:r>
    </w:p>
    <w:p w14:paraId="092F6CB0" w14:textId="77777777" w:rsidR="00D63847" w:rsidRDefault="00D63847" w:rsidP="00D63847">
      <w:pPr>
        <w:ind w:left="615" w:hangingChars="300" w:hanging="615"/>
      </w:pPr>
    </w:p>
    <w:p w14:paraId="7B6956C1"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3321A82" w14:textId="77777777" w:rsidR="00D63847" w:rsidRPr="00AF439C" w:rsidRDefault="00D63847" w:rsidP="00D63847">
      <w:pPr>
        <w:ind w:leftChars="97" w:left="404" w:hangingChars="100" w:hanging="205"/>
        <w:rPr>
          <w:szCs w:val="21"/>
        </w:rPr>
      </w:pPr>
      <w:r w:rsidRPr="00AF439C">
        <w:rPr>
          <w:rFonts w:hint="eastAsia"/>
          <w:szCs w:val="21"/>
        </w:rPr>
        <w:t>・</w:t>
      </w:r>
    </w:p>
    <w:p w14:paraId="042FB264" w14:textId="77777777" w:rsidR="0089346D" w:rsidRPr="00DF0A17" w:rsidRDefault="00D63847" w:rsidP="00D63847">
      <w:pPr>
        <w:ind w:leftChars="97" w:left="404" w:hangingChars="100" w:hanging="205"/>
        <w:rPr>
          <w:szCs w:val="21"/>
        </w:rPr>
      </w:pPr>
      <w:r w:rsidRPr="00AF439C">
        <w:rPr>
          <w:rFonts w:hint="eastAsia"/>
          <w:szCs w:val="21"/>
        </w:rPr>
        <w:t>・</w:t>
      </w:r>
    </w:p>
    <w:p w14:paraId="34DB4C8B" w14:textId="77777777" w:rsidR="0089346D" w:rsidRDefault="0089346D" w:rsidP="0089346D">
      <w:pPr>
        <w:rPr>
          <w:rFonts w:ascii="ＭＳ 明朝" w:hAnsi="ＭＳ 明朝"/>
        </w:rPr>
      </w:pPr>
    </w:p>
    <w:p w14:paraId="5C143C66" w14:textId="77777777" w:rsidR="0089346D" w:rsidRPr="00343F26" w:rsidRDefault="00A129B6" w:rsidP="00343F26">
      <w:pPr>
        <w:ind w:firstLineChars="100" w:firstLine="216"/>
        <w:rPr>
          <w:rFonts w:ascii="ＭＳ ゴシック" w:eastAsia="ＭＳ ゴシック" w:hAnsi="ＭＳ ゴシック"/>
          <w:b/>
          <w:sz w:val="22"/>
          <w:szCs w:val="22"/>
        </w:rPr>
      </w:pPr>
      <w:r w:rsidRPr="00343F26">
        <w:rPr>
          <w:rFonts w:ascii="ＭＳ ゴシック" w:eastAsia="ＭＳ ゴシック" w:hAnsi="ＭＳ ゴシック" w:hint="eastAsia"/>
          <w:b/>
          <w:sz w:val="22"/>
          <w:szCs w:val="22"/>
        </w:rPr>
        <w:t>項目</w:t>
      </w:r>
      <w:r w:rsidR="0089346D" w:rsidRPr="00343F26">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臨床能力向上のための教育</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64159990" w14:textId="77777777" w:rsidTr="0046704E">
        <w:tc>
          <w:tcPr>
            <w:tcW w:w="4815" w:type="dxa"/>
            <w:gridSpan w:val="2"/>
            <w:shd w:val="clear" w:color="auto" w:fill="E7E6E6"/>
          </w:tcPr>
          <w:p w14:paraId="0F5DEEF9"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21A578BC"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3AA9203E" w14:textId="77777777" w:rsidTr="0046704E">
        <w:tc>
          <w:tcPr>
            <w:tcW w:w="927" w:type="dxa"/>
            <w:tcBorders>
              <w:right w:val="nil"/>
            </w:tcBorders>
            <w:shd w:val="clear" w:color="auto" w:fill="auto"/>
          </w:tcPr>
          <w:p w14:paraId="2BB11E47"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2-11</w:t>
            </w:r>
          </w:p>
        </w:tc>
        <w:tc>
          <w:tcPr>
            <w:tcW w:w="3888" w:type="dxa"/>
            <w:tcBorders>
              <w:left w:val="nil"/>
            </w:tcBorders>
            <w:shd w:val="clear" w:color="auto" w:fill="auto"/>
          </w:tcPr>
          <w:p w14:paraId="44E35206" w14:textId="36D7FA38"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臨床実習開始前に学生の知識・技能・態度の評価を行い、総合参加型臨床実習を行う学生の質の担保を図っていること。</w:t>
            </w:r>
          </w:p>
        </w:tc>
        <w:tc>
          <w:tcPr>
            <w:tcW w:w="4111" w:type="dxa"/>
            <w:shd w:val="clear" w:color="auto" w:fill="auto"/>
            <w:vAlign w:val="center"/>
          </w:tcPr>
          <w:p w14:paraId="402E7206" w14:textId="77777777" w:rsidR="001D6FC2" w:rsidRPr="001D6FC2"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・臨床実習開始前に達成すべき基本的知識・技能・態度の到達目標の設定とその評価</w:t>
            </w:r>
          </w:p>
          <w:p w14:paraId="50D91710" w14:textId="77777777" w:rsidR="001D6FC2" w:rsidRPr="001D6FC2"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・臨床実習開始前の共用試験（</w:t>
            </w:r>
            <w:proofErr w:type="spellStart"/>
            <w:r w:rsidRPr="001D6FC2">
              <w:rPr>
                <w:rFonts w:ascii="BIZ UDPゴシック" w:eastAsia="BIZ UDPゴシック" w:hAnsi="BIZ UDPゴシック" w:hint="eastAsia"/>
                <w:b/>
                <w:sz w:val="20"/>
                <w:szCs w:val="20"/>
              </w:rPr>
              <w:t>vetCBT</w:t>
            </w:r>
            <w:proofErr w:type="spellEnd"/>
            <w:r w:rsidRPr="001D6FC2">
              <w:rPr>
                <w:rFonts w:ascii="BIZ UDPゴシック" w:eastAsia="BIZ UDPゴシック" w:hAnsi="BIZ UDPゴシック" w:hint="eastAsia"/>
                <w:b/>
                <w:sz w:val="20"/>
                <w:szCs w:val="20"/>
              </w:rPr>
              <w:t>、</w:t>
            </w:r>
            <w:proofErr w:type="spellStart"/>
            <w:r w:rsidRPr="001D6FC2">
              <w:rPr>
                <w:rFonts w:ascii="BIZ UDPゴシック" w:eastAsia="BIZ UDPゴシック" w:hAnsi="BIZ UDPゴシック" w:hint="eastAsia"/>
                <w:b/>
                <w:sz w:val="20"/>
                <w:szCs w:val="20"/>
              </w:rPr>
              <w:t>vetOSCE</w:t>
            </w:r>
            <w:proofErr w:type="spellEnd"/>
            <w:r w:rsidRPr="001D6FC2">
              <w:rPr>
                <w:rFonts w:ascii="BIZ UDPゴシック" w:eastAsia="BIZ UDPゴシック" w:hAnsi="BIZ UDPゴシック" w:hint="eastAsia"/>
                <w:b/>
                <w:sz w:val="20"/>
                <w:szCs w:val="20"/>
              </w:rPr>
              <w:t>）の利用</w:t>
            </w:r>
          </w:p>
          <w:p w14:paraId="03ED1E1E" w14:textId="33569435" w:rsidR="00D63847" w:rsidRPr="0046704E" w:rsidRDefault="001D6FC2" w:rsidP="001D6FC2">
            <w:pPr>
              <w:spacing w:line="0" w:lineRule="atLeast"/>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・共用試験の成績の把握</w:t>
            </w:r>
          </w:p>
        </w:tc>
      </w:tr>
      <w:tr w:rsidR="00D63847" w14:paraId="6F8739D6" w14:textId="77777777" w:rsidTr="0046704E">
        <w:tc>
          <w:tcPr>
            <w:tcW w:w="927" w:type="dxa"/>
            <w:tcBorders>
              <w:right w:val="nil"/>
            </w:tcBorders>
            <w:shd w:val="clear" w:color="auto" w:fill="auto"/>
          </w:tcPr>
          <w:p w14:paraId="0546BEF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2-12</w:t>
            </w:r>
          </w:p>
        </w:tc>
        <w:tc>
          <w:tcPr>
            <w:tcW w:w="3888" w:type="dxa"/>
            <w:tcBorders>
              <w:left w:val="nil"/>
            </w:tcBorders>
            <w:shd w:val="clear" w:color="auto" w:fill="auto"/>
          </w:tcPr>
          <w:p w14:paraId="0618FEC6" w14:textId="28DD57CE" w:rsidR="00D63847" w:rsidRPr="0046704E" w:rsidRDefault="001D6FC2" w:rsidP="001D6FC2">
            <w:pPr>
              <w:spacing w:line="0" w:lineRule="atLeast"/>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患畜の安全に配慮しつつ、臨床能力の向上のための教育カリキュラムを整備してい</w:t>
            </w:r>
            <w:r w:rsidRPr="001D6FC2">
              <w:rPr>
                <w:rFonts w:ascii="UD デジタル 教科書体 NP-R" w:eastAsia="UD デジタル 教科書体 NP-R" w:hAnsi="BIZ UDPゴシック" w:hint="eastAsia"/>
                <w:b/>
                <w:bCs/>
                <w:sz w:val="20"/>
                <w:szCs w:val="20"/>
              </w:rPr>
              <w:lastRenderedPageBreak/>
              <w:t>ること。</w:t>
            </w:r>
          </w:p>
        </w:tc>
        <w:tc>
          <w:tcPr>
            <w:tcW w:w="4111" w:type="dxa"/>
            <w:shd w:val="clear" w:color="auto" w:fill="auto"/>
            <w:vAlign w:val="center"/>
          </w:tcPr>
          <w:p w14:paraId="27F34FAE"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lastRenderedPageBreak/>
              <w:t>・臨床実習用シラバスの整備及び明示</w:t>
            </w:r>
          </w:p>
          <w:p w14:paraId="3C44859A"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・臨床実習の内容</w:t>
            </w:r>
          </w:p>
          <w:p w14:paraId="7CFF770D" w14:textId="2BC6320C" w:rsidR="00D63847" w:rsidRPr="0046704E"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lastRenderedPageBreak/>
              <w:t>・臨床実習の形態</w:t>
            </w:r>
          </w:p>
        </w:tc>
      </w:tr>
      <w:tr w:rsidR="00D63847" w14:paraId="3EE2F2A4" w14:textId="77777777" w:rsidTr="0046704E">
        <w:tc>
          <w:tcPr>
            <w:tcW w:w="927" w:type="dxa"/>
            <w:tcBorders>
              <w:right w:val="nil"/>
            </w:tcBorders>
            <w:shd w:val="clear" w:color="auto" w:fill="auto"/>
          </w:tcPr>
          <w:p w14:paraId="31C2C5BF"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lastRenderedPageBreak/>
              <w:t>2</w:t>
            </w:r>
            <w:r w:rsidRPr="0046704E">
              <w:rPr>
                <w:rFonts w:ascii="UD デジタル 教科書体 NP-R" w:eastAsia="UD デジタル 教科書体 NP-R" w:hAnsi="BIZ UDPゴシック"/>
                <w:b/>
                <w:sz w:val="20"/>
                <w:szCs w:val="20"/>
              </w:rPr>
              <w:t>-13</w:t>
            </w:r>
          </w:p>
        </w:tc>
        <w:tc>
          <w:tcPr>
            <w:tcW w:w="3888" w:type="dxa"/>
            <w:tcBorders>
              <w:left w:val="nil"/>
            </w:tcBorders>
            <w:shd w:val="clear" w:color="auto" w:fill="auto"/>
          </w:tcPr>
          <w:p w14:paraId="182905BC" w14:textId="37DA6829"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附属獣医学教育病院等において、総合参加型臨床実習等のために十分な数の患畜（症例）を診察していること。</w:t>
            </w:r>
          </w:p>
        </w:tc>
        <w:tc>
          <w:tcPr>
            <w:tcW w:w="4111" w:type="dxa"/>
            <w:shd w:val="clear" w:color="auto" w:fill="auto"/>
            <w:vAlign w:val="center"/>
          </w:tcPr>
          <w:p w14:paraId="30F8CD32"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・学生１人あたりの症例数、ハンズオン実習として係わった症例数等に配慮した実習時間の設定・実施</w:t>
            </w:r>
          </w:p>
          <w:p w14:paraId="055F94FA" w14:textId="53E4BD5F" w:rsidR="00D63847" w:rsidRPr="0046704E"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・十分な症例数を経験できなかった際の補完教育の実施</w:t>
            </w:r>
          </w:p>
        </w:tc>
      </w:tr>
      <w:tr w:rsidR="00D63847" w14:paraId="1C15579E" w14:textId="77777777" w:rsidTr="0046704E">
        <w:tc>
          <w:tcPr>
            <w:tcW w:w="927" w:type="dxa"/>
            <w:tcBorders>
              <w:right w:val="nil"/>
            </w:tcBorders>
            <w:shd w:val="clear" w:color="auto" w:fill="auto"/>
          </w:tcPr>
          <w:p w14:paraId="238363C8"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-14</w:t>
            </w:r>
          </w:p>
        </w:tc>
        <w:tc>
          <w:tcPr>
            <w:tcW w:w="3888" w:type="dxa"/>
            <w:tcBorders>
              <w:left w:val="nil"/>
            </w:tcBorders>
            <w:shd w:val="clear" w:color="auto" w:fill="auto"/>
          </w:tcPr>
          <w:p w14:paraId="0297C035" w14:textId="28EBDFA4" w:rsidR="00D63847" w:rsidRPr="0046704E" w:rsidRDefault="001D6FC2" w:rsidP="001D6FC2">
            <w:pPr>
              <w:spacing w:line="0" w:lineRule="atLeast"/>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総合参加型臨床実習に際して、獣医療行為に関する教育が行われていること。</w:t>
            </w:r>
          </w:p>
        </w:tc>
        <w:tc>
          <w:tcPr>
            <w:tcW w:w="4111" w:type="dxa"/>
            <w:shd w:val="clear" w:color="auto" w:fill="auto"/>
            <w:vAlign w:val="center"/>
          </w:tcPr>
          <w:p w14:paraId="582DD1D7"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・学生が行う獣医療行為に関するガイドラインの策定</w:t>
            </w:r>
          </w:p>
          <w:p w14:paraId="70D7FF2B"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・学内・学外実習先の施設利用マニュアルに基づく教育</w:t>
            </w:r>
          </w:p>
          <w:p w14:paraId="2964FB33"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・個人情報保護等に関する講義やセミナーの実施及びその時期</w:t>
            </w:r>
          </w:p>
          <w:p w14:paraId="753C0EEC" w14:textId="2205A0A1" w:rsidR="00D63847" w:rsidRPr="0046704E"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・実習に際しての学生の保険加入状況</w:t>
            </w:r>
          </w:p>
        </w:tc>
      </w:tr>
      <w:tr w:rsidR="00D63847" w14:paraId="5F90E334" w14:textId="77777777" w:rsidTr="0046704E">
        <w:tc>
          <w:tcPr>
            <w:tcW w:w="927" w:type="dxa"/>
            <w:tcBorders>
              <w:right w:val="nil"/>
            </w:tcBorders>
            <w:shd w:val="clear" w:color="auto" w:fill="auto"/>
          </w:tcPr>
          <w:p w14:paraId="79CF00D1"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-15</w:t>
            </w:r>
          </w:p>
        </w:tc>
        <w:tc>
          <w:tcPr>
            <w:tcW w:w="3888" w:type="dxa"/>
            <w:tcBorders>
              <w:left w:val="nil"/>
            </w:tcBorders>
            <w:shd w:val="clear" w:color="auto" w:fill="auto"/>
          </w:tcPr>
          <w:p w14:paraId="155F4984" w14:textId="4E3E8559"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卒業時の臨床能力が明示され、総合参加型臨床実習において修得した能力を評価するシステムを有し、臨床能力を担保していること。</w:t>
            </w:r>
          </w:p>
        </w:tc>
        <w:tc>
          <w:tcPr>
            <w:tcW w:w="4111" w:type="dxa"/>
            <w:shd w:val="clear" w:color="auto" w:fill="auto"/>
            <w:vAlign w:val="center"/>
          </w:tcPr>
          <w:p w14:paraId="7B1E96EC" w14:textId="3657BA8F" w:rsidR="00D63847" w:rsidRPr="0046704E"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・臨床実習を通じて修得すべき基本的知識・技能・態度の到達目標の設定とその評価</w:t>
            </w:r>
          </w:p>
        </w:tc>
      </w:tr>
    </w:tbl>
    <w:p w14:paraId="54692B50" w14:textId="77777777" w:rsidR="00D63847" w:rsidRDefault="00D63847" w:rsidP="00D63847">
      <w:pPr>
        <w:rPr>
          <w:rFonts w:ascii="ＭＳ 明朝" w:hAnsi="ＭＳ 明朝"/>
          <w:b/>
          <w:bCs/>
        </w:rPr>
      </w:pPr>
    </w:p>
    <w:p w14:paraId="61AF8BB4"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68F6AF5" w14:textId="77777777" w:rsidR="00D63847" w:rsidRPr="00227B03" w:rsidRDefault="00D63847" w:rsidP="00D63847">
      <w:pPr>
        <w:rPr>
          <w:rFonts w:ascii="ＭＳ 明朝" w:hAnsi="ＭＳ 明朝"/>
          <w:bCs/>
        </w:rPr>
      </w:pPr>
    </w:p>
    <w:p w14:paraId="6707086D" w14:textId="77777777" w:rsidR="00D63847" w:rsidRPr="00AF439C" w:rsidRDefault="00D63847" w:rsidP="00D63847">
      <w:pPr>
        <w:rPr>
          <w:rFonts w:ascii="ＭＳ 明朝" w:hAnsi="ＭＳ 明朝"/>
          <w:b/>
        </w:rPr>
      </w:pPr>
    </w:p>
    <w:p w14:paraId="13DB2C1F"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A3851AA"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DA1CDA3"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035AA8C1"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4808B2FA"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0C709DF"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3ED27CD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C0B185F"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0B2C21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4CBB994" w14:textId="77777777" w:rsidR="00D63847" w:rsidRPr="00AF439C" w:rsidRDefault="00D63847" w:rsidP="00D63847">
      <w:pPr>
        <w:rPr>
          <w:b/>
          <w:szCs w:val="21"/>
        </w:rPr>
      </w:pPr>
    </w:p>
    <w:p w14:paraId="369B2D78"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7A2C321A" w14:textId="77777777" w:rsidR="00D63847" w:rsidRDefault="00D63847" w:rsidP="00D63847">
      <w:pPr>
        <w:rPr>
          <w:b/>
          <w:bCs/>
        </w:rPr>
      </w:pPr>
      <w:r>
        <w:rPr>
          <w:rFonts w:hint="eastAsia"/>
          <w:b/>
          <w:bCs/>
        </w:rPr>
        <w:t>○質問事項</w:t>
      </w:r>
    </w:p>
    <w:p w14:paraId="0C8B03AA" w14:textId="77777777" w:rsidR="00D63847" w:rsidRDefault="00D63847" w:rsidP="00D63847">
      <w:pPr>
        <w:ind w:left="615" w:hangingChars="300" w:hanging="615"/>
      </w:pPr>
      <w:r>
        <w:rPr>
          <w:rFonts w:hint="eastAsia"/>
        </w:rPr>
        <w:t>（１）</w:t>
      </w:r>
    </w:p>
    <w:p w14:paraId="4C1839BE" w14:textId="77777777" w:rsidR="00D63847" w:rsidRDefault="00D63847" w:rsidP="00D63847">
      <w:pPr>
        <w:ind w:left="615" w:hangingChars="300" w:hanging="615"/>
      </w:pPr>
    </w:p>
    <w:p w14:paraId="586C1593"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584834A" w14:textId="77777777" w:rsidR="00D63847" w:rsidRPr="00AF439C" w:rsidRDefault="00D63847" w:rsidP="00D63847">
      <w:pPr>
        <w:ind w:leftChars="97" w:left="404" w:hangingChars="100" w:hanging="205"/>
        <w:rPr>
          <w:szCs w:val="21"/>
        </w:rPr>
      </w:pPr>
      <w:r w:rsidRPr="00AF439C">
        <w:rPr>
          <w:rFonts w:hint="eastAsia"/>
          <w:szCs w:val="21"/>
        </w:rPr>
        <w:t>・</w:t>
      </w:r>
    </w:p>
    <w:p w14:paraId="07AD9463" w14:textId="77777777" w:rsidR="00D63847" w:rsidRPr="00DF0A17" w:rsidRDefault="00D63847" w:rsidP="00D63847">
      <w:pPr>
        <w:ind w:leftChars="97" w:left="404" w:hangingChars="100" w:hanging="205"/>
        <w:rPr>
          <w:szCs w:val="21"/>
        </w:rPr>
      </w:pPr>
      <w:r w:rsidRPr="00AF439C">
        <w:rPr>
          <w:rFonts w:hint="eastAsia"/>
          <w:szCs w:val="21"/>
        </w:rPr>
        <w:t>・</w:t>
      </w:r>
    </w:p>
    <w:p w14:paraId="29226006" w14:textId="77777777" w:rsidR="0089346D" w:rsidRDefault="0089346D" w:rsidP="0089346D">
      <w:pPr>
        <w:rPr>
          <w:rFonts w:ascii="ＭＳ 明朝" w:hAnsi="ＭＳ 明朝"/>
        </w:rPr>
      </w:pPr>
    </w:p>
    <w:p w14:paraId="26CA99A7" w14:textId="77777777" w:rsidR="0089346D" w:rsidRDefault="00C27866" w:rsidP="0089346D">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D63847">
        <w:rPr>
          <w:rFonts w:ascii="ＭＳ ゴシック" w:eastAsia="ＭＳ ゴシック" w:hAnsi="ＭＳ ゴシック" w:hint="eastAsia"/>
          <w:b/>
          <w:sz w:val="22"/>
          <w:szCs w:val="22"/>
        </w:rPr>
        <w:t xml:space="preserve"> </w:t>
      </w:r>
      <w:r w:rsidR="00D63847" w:rsidRPr="00D63847">
        <w:rPr>
          <w:rFonts w:ascii="ＭＳ ゴシック" w:eastAsia="ＭＳ ゴシック" w:hAnsi="ＭＳ ゴシック" w:hint="eastAsia"/>
          <w:b/>
          <w:sz w:val="22"/>
          <w:szCs w:val="22"/>
        </w:rPr>
        <w:t>成績評価・卒業認定</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6CEEA276" w14:textId="77777777" w:rsidTr="0046704E">
        <w:trPr>
          <w:jc w:val="center"/>
        </w:trPr>
        <w:tc>
          <w:tcPr>
            <w:tcW w:w="4815" w:type="dxa"/>
            <w:gridSpan w:val="2"/>
            <w:shd w:val="clear" w:color="auto" w:fill="E7E6E6"/>
          </w:tcPr>
          <w:p w14:paraId="45755C7B"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4269B918"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FC94222" w14:textId="77777777" w:rsidTr="0046704E">
        <w:trPr>
          <w:jc w:val="center"/>
        </w:trPr>
        <w:tc>
          <w:tcPr>
            <w:tcW w:w="927" w:type="dxa"/>
            <w:tcBorders>
              <w:right w:val="nil"/>
            </w:tcBorders>
            <w:shd w:val="clear" w:color="auto" w:fill="auto"/>
          </w:tcPr>
          <w:p w14:paraId="19DB736B"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2-16</w:t>
            </w:r>
          </w:p>
        </w:tc>
        <w:tc>
          <w:tcPr>
            <w:tcW w:w="3888" w:type="dxa"/>
            <w:tcBorders>
              <w:left w:val="nil"/>
            </w:tcBorders>
            <w:shd w:val="clear" w:color="auto" w:fill="auto"/>
          </w:tcPr>
          <w:p w14:paraId="12E78EBD" w14:textId="4AE2CB15"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成績評価の基準・方法を適切に設定し、あらかじめ学生に明示していること。</w:t>
            </w:r>
          </w:p>
        </w:tc>
        <w:tc>
          <w:tcPr>
            <w:tcW w:w="4111" w:type="dxa"/>
            <w:shd w:val="clear" w:color="auto" w:fill="auto"/>
            <w:vAlign w:val="center"/>
          </w:tcPr>
          <w:p w14:paraId="585BAB58" w14:textId="6E83CF40" w:rsidR="00D63847" w:rsidRPr="0046704E" w:rsidRDefault="001D6FC2" w:rsidP="00A13FE3">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・シラバスや学部要覧等における成績評価基準・方法の明示</w:t>
            </w:r>
          </w:p>
        </w:tc>
      </w:tr>
      <w:tr w:rsidR="00D63847" w14:paraId="13DD38DF" w14:textId="77777777" w:rsidTr="0046704E">
        <w:trPr>
          <w:jc w:val="center"/>
        </w:trPr>
        <w:tc>
          <w:tcPr>
            <w:tcW w:w="927" w:type="dxa"/>
            <w:tcBorders>
              <w:right w:val="nil"/>
            </w:tcBorders>
            <w:shd w:val="clear" w:color="auto" w:fill="auto"/>
          </w:tcPr>
          <w:p w14:paraId="76FAF328"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2-17</w:t>
            </w:r>
          </w:p>
        </w:tc>
        <w:tc>
          <w:tcPr>
            <w:tcW w:w="3888" w:type="dxa"/>
            <w:tcBorders>
              <w:left w:val="nil"/>
            </w:tcBorders>
            <w:shd w:val="clear" w:color="auto" w:fill="auto"/>
          </w:tcPr>
          <w:p w14:paraId="144F3973" w14:textId="4D7C400F" w:rsidR="00D63847" w:rsidRPr="0046704E" w:rsidRDefault="001D6FC2" w:rsidP="001D6FC2">
            <w:pPr>
              <w:spacing w:line="0" w:lineRule="atLeast"/>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設定された成績評価の基準・方法により、成績評価を公正かつ厳格に実施していること。</w:t>
            </w:r>
          </w:p>
        </w:tc>
        <w:tc>
          <w:tcPr>
            <w:tcW w:w="4111" w:type="dxa"/>
            <w:shd w:val="clear" w:color="auto" w:fill="auto"/>
            <w:vAlign w:val="center"/>
          </w:tcPr>
          <w:p w14:paraId="25848533" w14:textId="77777777" w:rsidR="001D6FC2" w:rsidRPr="001D6FC2" w:rsidRDefault="001D6FC2" w:rsidP="001D6FC2">
            <w:pPr>
              <w:spacing w:line="0" w:lineRule="atLeast"/>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・成績の告知方法</w:t>
            </w:r>
          </w:p>
          <w:p w14:paraId="67F6B584" w14:textId="77777777" w:rsidR="001D6FC2" w:rsidRPr="001D6FC2" w:rsidRDefault="001D6FC2" w:rsidP="001D6FC2">
            <w:pPr>
              <w:spacing w:line="0" w:lineRule="atLeast"/>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・臨床基礎実習等を含む成績評価</w:t>
            </w:r>
          </w:p>
          <w:p w14:paraId="458B80E9" w14:textId="7E9E676F" w:rsidR="00D63847" w:rsidRPr="0046704E"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・成績分布等を用いた成績評価の妥当性の検証（例えば、ＧＰＡの活用など）</w:t>
            </w:r>
          </w:p>
        </w:tc>
      </w:tr>
      <w:tr w:rsidR="00D63847" w14:paraId="6ABB5CA5" w14:textId="77777777" w:rsidTr="0046704E">
        <w:trPr>
          <w:jc w:val="center"/>
        </w:trPr>
        <w:tc>
          <w:tcPr>
            <w:tcW w:w="927" w:type="dxa"/>
            <w:tcBorders>
              <w:right w:val="nil"/>
            </w:tcBorders>
            <w:shd w:val="clear" w:color="auto" w:fill="auto"/>
          </w:tcPr>
          <w:p w14:paraId="28DB8EC4"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-18</w:t>
            </w:r>
          </w:p>
        </w:tc>
        <w:tc>
          <w:tcPr>
            <w:tcW w:w="3888" w:type="dxa"/>
            <w:tcBorders>
              <w:left w:val="nil"/>
            </w:tcBorders>
            <w:shd w:val="clear" w:color="auto" w:fill="auto"/>
          </w:tcPr>
          <w:p w14:paraId="0A00C12F" w14:textId="67580F7A"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進級判定基準を設定・明示し、適切な評価・判定を行っていること。</w:t>
            </w:r>
          </w:p>
        </w:tc>
        <w:tc>
          <w:tcPr>
            <w:tcW w:w="4111" w:type="dxa"/>
            <w:shd w:val="clear" w:color="auto" w:fill="auto"/>
            <w:vAlign w:val="center"/>
          </w:tcPr>
          <w:p w14:paraId="73663E2F" w14:textId="77777777" w:rsidR="001D6FC2" w:rsidRPr="001D6FC2" w:rsidRDefault="001D6FC2" w:rsidP="001D6FC2">
            <w:pPr>
              <w:spacing w:line="0" w:lineRule="atLeast"/>
              <w:ind w:left="195" w:hangingChars="100" w:hanging="195"/>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・進級判定基準の内容と周知方法</w:t>
            </w:r>
          </w:p>
          <w:p w14:paraId="346C7421" w14:textId="77777777" w:rsidR="001D6FC2" w:rsidRPr="001D6FC2" w:rsidRDefault="001D6FC2" w:rsidP="001D6FC2">
            <w:pPr>
              <w:spacing w:line="0" w:lineRule="atLeast"/>
              <w:ind w:left="195" w:hangingChars="100" w:hanging="195"/>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・進級判定のプロセス</w:t>
            </w:r>
          </w:p>
          <w:p w14:paraId="3FAFF4EC" w14:textId="77777777" w:rsidR="001D6FC2" w:rsidRPr="001D6FC2"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・関連委員会・教授会における進級判定の実績</w:t>
            </w:r>
          </w:p>
          <w:p w14:paraId="42EF206A" w14:textId="5C53E0E4" w:rsidR="00D63847" w:rsidRPr="0046704E" w:rsidRDefault="001D6FC2" w:rsidP="001D6FC2">
            <w:pPr>
              <w:spacing w:line="0" w:lineRule="atLeast"/>
              <w:ind w:left="195" w:hangingChars="100" w:hanging="195"/>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・留年者及び退学者等の状況</w:t>
            </w:r>
          </w:p>
        </w:tc>
      </w:tr>
      <w:tr w:rsidR="00D63847" w14:paraId="43B8DB06" w14:textId="77777777" w:rsidTr="0046704E">
        <w:trPr>
          <w:jc w:val="center"/>
        </w:trPr>
        <w:tc>
          <w:tcPr>
            <w:tcW w:w="927" w:type="dxa"/>
            <w:tcBorders>
              <w:right w:val="nil"/>
            </w:tcBorders>
            <w:shd w:val="clear" w:color="auto" w:fill="auto"/>
          </w:tcPr>
          <w:p w14:paraId="30DE137D"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-19</w:t>
            </w:r>
          </w:p>
        </w:tc>
        <w:tc>
          <w:tcPr>
            <w:tcW w:w="3888" w:type="dxa"/>
            <w:tcBorders>
              <w:left w:val="nil"/>
            </w:tcBorders>
            <w:shd w:val="clear" w:color="auto" w:fill="auto"/>
          </w:tcPr>
          <w:p w14:paraId="529E6B51" w14:textId="38C71861"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成績評価の公正性・厳格性を担保するために、学生からの成績評価に関する問い合わせ等に対応する仕組みを整備し、かつ、学生に対して明示していること。また、その仕組みを適切に運用していること。</w:t>
            </w:r>
          </w:p>
        </w:tc>
        <w:tc>
          <w:tcPr>
            <w:tcW w:w="4111" w:type="dxa"/>
            <w:shd w:val="clear" w:color="auto" w:fill="auto"/>
            <w:vAlign w:val="center"/>
          </w:tcPr>
          <w:p w14:paraId="6275D5CC" w14:textId="77777777" w:rsidR="001D6FC2" w:rsidRPr="001D6FC2"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・学生への成績評価の開示</w:t>
            </w:r>
          </w:p>
          <w:p w14:paraId="4F95DFD5" w14:textId="5D97ED9E" w:rsidR="00D63847" w:rsidRPr="0046704E" w:rsidRDefault="001D6FC2" w:rsidP="001D6FC2">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・学生からの成績評価に対する問い合わせ制度（不服申し立てを含む）の整備、周知、運用</w:t>
            </w:r>
          </w:p>
        </w:tc>
      </w:tr>
      <w:tr w:rsidR="00D63847" w14:paraId="3DFC7C7C" w14:textId="77777777" w:rsidTr="0046704E">
        <w:trPr>
          <w:jc w:val="center"/>
        </w:trPr>
        <w:tc>
          <w:tcPr>
            <w:tcW w:w="927" w:type="dxa"/>
            <w:tcBorders>
              <w:right w:val="nil"/>
            </w:tcBorders>
            <w:shd w:val="clear" w:color="auto" w:fill="auto"/>
          </w:tcPr>
          <w:p w14:paraId="25B75D8F"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-20</w:t>
            </w:r>
          </w:p>
        </w:tc>
        <w:tc>
          <w:tcPr>
            <w:tcW w:w="3888" w:type="dxa"/>
            <w:tcBorders>
              <w:left w:val="nil"/>
            </w:tcBorders>
            <w:shd w:val="clear" w:color="auto" w:fill="auto"/>
          </w:tcPr>
          <w:p w14:paraId="068CEB67" w14:textId="002C9A30"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学位授与方針に基づき、公正かつ厳格な卒業認定を行っていること。</w:t>
            </w:r>
          </w:p>
        </w:tc>
        <w:tc>
          <w:tcPr>
            <w:tcW w:w="4111" w:type="dxa"/>
            <w:shd w:val="clear" w:color="auto" w:fill="auto"/>
            <w:vAlign w:val="center"/>
          </w:tcPr>
          <w:p w14:paraId="55409F5E" w14:textId="77777777" w:rsidR="001D6FC2" w:rsidRPr="001D6FC2"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・修得すべき知識・技能・態度など期待する学習成果を踏まえた卒業認定の基準、方法の明示</w:t>
            </w:r>
          </w:p>
          <w:p w14:paraId="0CCA0A5E" w14:textId="2B2ECB7E" w:rsidR="00D63847" w:rsidRPr="0046704E" w:rsidRDefault="001D6FC2" w:rsidP="001D6FC2">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・卒業認定における公平性・厳格性の担保</w:t>
            </w:r>
          </w:p>
        </w:tc>
      </w:tr>
    </w:tbl>
    <w:p w14:paraId="1A406DB3" w14:textId="77777777" w:rsidR="0089346D" w:rsidRPr="00D63847" w:rsidRDefault="0089346D" w:rsidP="0089346D">
      <w:pPr>
        <w:rPr>
          <w:szCs w:val="21"/>
        </w:rPr>
      </w:pPr>
    </w:p>
    <w:p w14:paraId="34BD3EE6"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B22D359" w14:textId="77777777" w:rsidR="00D63847" w:rsidRPr="00227B03" w:rsidRDefault="00D63847" w:rsidP="00D63847">
      <w:pPr>
        <w:rPr>
          <w:rFonts w:ascii="ＭＳ 明朝" w:hAnsi="ＭＳ 明朝"/>
          <w:bCs/>
        </w:rPr>
      </w:pPr>
    </w:p>
    <w:p w14:paraId="6212D658" w14:textId="77777777" w:rsidR="00D63847" w:rsidRPr="00AF439C" w:rsidRDefault="00D63847" w:rsidP="00D63847">
      <w:pPr>
        <w:rPr>
          <w:rFonts w:ascii="ＭＳ 明朝" w:hAnsi="ＭＳ 明朝"/>
          <w:b/>
        </w:rPr>
      </w:pPr>
    </w:p>
    <w:p w14:paraId="07B5E615"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68486D9F"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DA25D3B"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8DF6C90"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4E5498C5"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E7589D9"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1E35F9DD"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7BF5753"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285BBEF"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7F877CD0" w14:textId="77777777" w:rsidR="00D63847" w:rsidRPr="00AF439C" w:rsidRDefault="00D63847" w:rsidP="00D63847">
      <w:pPr>
        <w:rPr>
          <w:b/>
          <w:szCs w:val="21"/>
        </w:rPr>
      </w:pPr>
    </w:p>
    <w:p w14:paraId="0BCC3239"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3AF7585" w14:textId="77777777" w:rsidR="00D63847" w:rsidRDefault="00D63847" w:rsidP="00D63847">
      <w:pPr>
        <w:rPr>
          <w:b/>
          <w:bCs/>
        </w:rPr>
      </w:pPr>
      <w:r>
        <w:rPr>
          <w:rFonts w:hint="eastAsia"/>
          <w:b/>
          <w:bCs/>
        </w:rPr>
        <w:t>○質問事項</w:t>
      </w:r>
    </w:p>
    <w:p w14:paraId="6D3C4DB9" w14:textId="77777777" w:rsidR="00D63847" w:rsidRDefault="00D63847" w:rsidP="00D63847">
      <w:pPr>
        <w:ind w:left="615" w:hangingChars="300" w:hanging="615"/>
      </w:pPr>
      <w:r>
        <w:rPr>
          <w:rFonts w:hint="eastAsia"/>
        </w:rPr>
        <w:t>（１）</w:t>
      </w:r>
    </w:p>
    <w:p w14:paraId="3D7EAD51" w14:textId="77777777" w:rsidR="00D63847" w:rsidRDefault="00D63847" w:rsidP="00D63847">
      <w:pPr>
        <w:ind w:left="615" w:hangingChars="300" w:hanging="615"/>
      </w:pPr>
    </w:p>
    <w:p w14:paraId="3FCBC0B0"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6ABE5A0" w14:textId="77777777" w:rsidR="00D63847" w:rsidRPr="00AF439C" w:rsidRDefault="00D63847" w:rsidP="00D63847">
      <w:pPr>
        <w:ind w:leftChars="97" w:left="404" w:hangingChars="100" w:hanging="205"/>
        <w:rPr>
          <w:szCs w:val="21"/>
        </w:rPr>
      </w:pPr>
      <w:r w:rsidRPr="00AF439C">
        <w:rPr>
          <w:rFonts w:hint="eastAsia"/>
          <w:szCs w:val="21"/>
        </w:rPr>
        <w:t>・</w:t>
      </w:r>
    </w:p>
    <w:p w14:paraId="0B94DBC2" w14:textId="77777777" w:rsidR="00D63847" w:rsidRPr="00DF0A17" w:rsidRDefault="00D63847" w:rsidP="00D63847">
      <w:pPr>
        <w:ind w:leftChars="97" w:left="404" w:hangingChars="100" w:hanging="205"/>
        <w:rPr>
          <w:szCs w:val="21"/>
        </w:rPr>
      </w:pPr>
      <w:r w:rsidRPr="00AF439C">
        <w:rPr>
          <w:rFonts w:hint="eastAsia"/>
          <w:szCs w:val="21"/>
        </w:rPr>
        <w:t>・</w:t>
      </w:r>
    </w:p>
    <w:p w14:paraId="68BF5088" w14:textId="77777777" w:rsidR="0089346D" w:rsidRDefault="0089346D" w:rsidP="0089346D">
      <w:pPr>
        <w:rPr>
          <w:rFonts w:ascii="ＭＳ 明朝" w:hAnsi="ＭＳ 明朝"/>
        </w:rPr>
      </w:pPr>
    </w:p>
    <w:p w14:paraId="0E814DF2" w14:textId="77777777" w:rsidR="0089346D" w:rsidRDefault="0089346D" w:rsidP="0089346D">
      <w:pPr>
        <w:ind w:firstLineChars="100" w:firstLine="216"/>
        <w:rPr>
          <w:rFonts w:ascii="ＭＳ ゴシック" w:eastAsia="ＭＳ ゴシック" w:hAnsi="ＭＳ ゴシック"/>
          <w:b/>
          <w:sz w:val="22"/>
          <w:szCs w:val="22"/>
        </w:rPr>
      </w:pPr>
      <w:r w:rsidRPr="007F43DD">
        <w:rPr>
          <w:rFonts w:ascii="ＭＳ ゴシック" w:eastAsia="ＭＳ ゴシック" w:hAnsi="ＭＳ ゴシック" w:hint="eastAsia"/>
          <w:b/>
          <w:sz w:val="22"/>
          <w:szCs w:val="22"/>
        </w:rPr>
        <w:t>項目</w:t>
      </w:r>
      <w:r w:rsidR="00D63847">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教育成果の検証</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11253322" w14:textId="77777777" w:rsidTr="0046704E">
        <w:trPr>
          <w:jc w:val="center"/>
        </w:trPr>
        <w:tc>
          <w:tcPr>
            <w:tcW w:w="4815" w:type="dxa"/>
            <w:gridSpan w:val="2"/>
            <w:shd w:val="clear" w:color="auto" w:fill="E7E6E6"/>
          </w:tcPr>
          <w:p w14:paraId="1197FCE8"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0ECE0868"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4CB3B8D" w14:textId="77777777" w:rsidTr="0046704E">
        <w:trPr>
          <w:jc w:val="center"/>
        </w:trPr>
        <w:tc>
          <w:tcPr>
            <w:tcW w:w="927" w:type="dxa"/>
            <w:tcBorders>
              <w:right w:val="nil"/>
            </w:tcBorders>
            <w:shd w:val="clear" w:color="auto" w:fill="auto"/>
          </w:tcPr>
          <w:p w14:paraId="5B275F6A"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2-21</w:t>
            </w:r>
          </w:p>
        </w:tc>
        <w:tc>
          <w:tcPr>
            <w:tcW w:w="3888" w:type="dxa"/>
            <w:tcBorders>
              <w:left w:val="nil"/>
            </w:tcBorders>
            <w:shd w:val="clear" w:color="auto" w:fill="auto"/>
          </w:tcPr>
          <w:p w14:paraId="10844AF7" w14:textId="1EC675EA"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学生の学習成果、卒業者の進路状況等を把</w:t>
            </w:r>
            <w:r w:rsidRPr="001D6FC2">
              <w:rPr>
                <w:rFonts w:ascii="UD デジタル 教科書体 NP-R" w:eastAsia="UD デジタル 教科書体 NP-R" w:hAnsi="BIZ UDPゴシック" w:hint="eastAsia"/>
                <w:b/>
                <w:bCs/>
                <w:sz w:val="20"/>
                <w:szCs w:val="20"/>
              </w:rPr>
              <w:lastRenderedPageBreak/>
              <w:t>握・分析し、教育上の成果を検証していること。</w:t>
            </w:r>
          </w:p>
        </w:tc>
        <w:tc>
          <w:tcPr>
            <w:tcW w:w="4111" w:type="dxa"/>
            <w:shd w:val="clear" w:color="auto" w:fill="auto"/>
            <w:vAlign w:val="center"/>
          </w:tcPr>
          <w:p w14:paraId="047C4542" w14:textId="77777777" w:rsidR="001D6FC2" w:rsidRPr="001D6FC2" w:rsidRDefault="001D6FC2" w:rsidP="00C9699E">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lastRenderedPageBreak/>
              <w:t>・学生の学習成果（修得すべき知識・技能・態</w:t>
            </w:r>
            <w:r w:rsidRPr="001D6FC2">
              <w:rPr>
                <w:rFonts w:ascii="BIZ UDPゴシック" w:eastAsia="BIZ UDPゴシック" w:hAnsi="BIZ UDPゴシック" w:hint="eastAsia"/>
                <w:b/>
                <w:sz w:val="20"/>
                <w:szCs w:val="20"/>
              </w:rPr>
              <w:lastRenderedPageBreak/>
              <w:t>度など期待する学習成果の達成状況）の把握・分析</w:t>
            </w:r>
          </w:p>
          <w:p w14:paraId="2E79A36F" w14:textId="77777777" w:rsidR="001D6FC2" w:rsidRPr="001D6FC2" w:rsidRDefault="001D6FC2" w:rsidP="00C9699E">
            <w:pPr>
              <w:spacing w:line="0" w:lineRule="atLeast"/>
              <w:ind w:left="98" w:hangingChars="50" w:hanging="9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・卒業生の進路及び活動状況（例えば、国家試験合格状況、大学院進学の状況等）の把握・分析</w:t>
            </w:r>
          </w:p>
          <w:p w14:paraId="5BCF8FC4" w14:textId="0B7FA47B" w:rsidR="00D63847" w:rsidRPr="0046704E" w:rsidRDefault="001D6FC2" w:rsidP="001D6FC2">
            <w:pPr>
              <w:spacing w:line="0" w:lineRule="atLeast"/>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・把握・分析結果を踏まえた教育成果の検証</w:t>
            </w:r>
          </w:p>
        </w:tc>
      </w:tr>
      <w:tr w:rsidR="00D63847" w14:paraId="73D9D60F" w14:textId="77777777" w:rsidTr="0046704E">
        <w:trPr>
          <w:jc w:val="center"/>
        </w:trPr>
        <w:tc>
          <w:tcPr>
            <w:tcW w:w="927" w:type="dxa"/>
            <w:tcBorders>
              <w:right w:val="nil"/>
            </w:tcBorders>
            <w:shd w:val="clear" w:color="auto" w:fill="auto"/>
          </w:tcPr>
          <w:p w14:paraId="43B878E6"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2-22</w:t>
            </w:r>
          </w:p>
        </w:tc>
        <w:tc>
          <w:tcPr>
            <w:tcW w:w="3888" w:type="dxa"/>
            <w:tcBorders>
              <w:left w:val="nil"/>
            </w:tcBorders>
            <w:shd w:val="clear" w:color="auto" w:fill="auto"/>
          </w:tcPr>
          <w:p w14:paraId="1702DFE1" w14:textId="370652FF" w:rsidR="00D63847" w:rsidRPr="0046704E" w:rsidRDefault="001D6FC2" w:rsidP="0046704E">
            <w:pPr>
              <w:spacing w:line="0" w:lineRule="atLeast"/>
              <w:ind w:left="1"/>
              <w:rPr>
                <w:rFonts w:ascii="UD デジタル 教科書体 NP-R" w:eastAsia="UD デジタル 教科書体 NP-R" w:hAnsi="BIZ UDPゴシック"/>
                <w:b/>
                <w:bCs/>
                <w:sz w:val="20"/>
                <w:szCs w:val="20"/>
              </w:rPr>
            </w:pPr>
            <w:r w:rsidRPr="001D6FC2">
              <w:rPr>
                <w:rFonts w:ascii="UD デジタル 教科書体 NP-R" w:eastAsia="UD デジタル 教科書体 NP-R" w:hAnsi="BIZ UDPゴシック" w:hint="eastAsia"/>
                <w:b/>
                <w:bCs/>
                <w:sz w:val="20"/>
                <w:szCs w:val="20"/>
              </w:rPr>
              <w:t>検証した結果を教育内容・方法の改善に活用していること。</w:t>
            </w:r>
          </w:p>
        </w:tc>
        <w:tc>
          <w:tcPr>
            <w:tcW w:w="4111" w:type="dxa"/>
            <w:shd w:val="clear" w:color="auto" w:fill="auto"/>
            <w:vAlign w:val="center"/>
          </w:tcPr>
          <w:p w14:paraId="645389C9" w14:textId="74E44D75" w:rsidR="00D63847" w:rsidRPr="0046704E" w:rsidRDefault="001D6FC2" w:rsidP="00A13FE3">
            <w:pPr>
              <w:spacing w:line="0" w:lineRule="atLeast"/>
              <w:ind w:left="138" w:hangingChars="71" w:hanging="138"/>
              <w:rPr>
                <w:rFonts w:ascii="BIZ UDPゴシック" w:eastAsia="BIZ UDPゴシック" w:hAnsi="BIZ UDPゴシック"/>
                <w:b/>
                <w:sz w:val="20"/>
                <w:szCs w:val="20"/>
              </w:rPr>
            </w:pPr>
            <w:r w:rsidRPr="001D6FC2">
              <w:rPr>
                <w:rFonts w:ascii="BIZ UDPゴシック" w:eastAsia="BIZ UDPゴシック" w:hAnsi="BIZ UDPゴシック" w:hint="eastAsia"/>
                <w:b/>
                <w:sz w:val="20"/>
                <w:szCs w:val="20"/>
              </w:rPr>
              <w:t>・検証結果を活用したカリキュラムや授業内容・教育方法の改善事例</w:t>
            </w:r>
          </w:p>
        </w:tc>
      </w:tr>
    </w:tbl>
    <w:p w14:paraId="06F5E8D3" w14:textId="77777777" w:rsidR="0089346D" w:rsidRPr="00D63847" w:rsidRDefault="0089346D" w:rsidP="0089346D">
      <w:pPr>
        <w:rPr>
          <w:rFonts w:ascii="ＭＳ 明朝" w:hAnsi="ＭＳ 明朝"/>
          <w:b/>
          <w:bCs/>
        </w:rPr>
      </w:pPr>
    </w:p>
    <w:p w14:paraId="22F1A55F"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B61E243" w14:textId="77777777" w:rsidR="00D63847" w:rsidRPr="00227B03" w:rsidRDefault="00D63847" w:rsidP="00D63847">
      <w:pPr>
        <w:rPr>
          <w:rFonts w:ascii="ＭＳ 明朝" w:hAnsi="ＭＳ 明朝"/>
          <w:bCs/>
        </w:rPr>
      </w:pPr>
    </w:p>
    <w:p w14:paraId="6531F962" w14:textId="77777777" w:rsidR="00D63847" w:rsidRPr="00AF439C" w:rsidRDefault="00D63847" w:rsidP="00D63847">
      <w:pPr>
        <w:rPr>
          <w:rFonts w:ascii="ＭＳ 明朝" w:hAnsi="ＭＳ 明朝"/>
          <w:b/>
        </w:rPr>
      </w:pPr>
    </w:p>
    <w:p w14:paraId="493904A9"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2B749BFD"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3911586"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5FF37CA3"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1B015395"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CF030DB"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458EFE1A"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9B6FC4C"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1BF9A2B7"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52E3F54F" w14:textId="77777777" w:rsidR="00D63847" w:rsidRPr="00AF439C" w:rsidRDefault="00D63847" w:rsidP="00D63847">
      <w:pPr>
        <w:rPr>
          <w:b/>
          <w:szCs w:val="21"/>
        </w:rPr>
      </w:pPr>
    </w:p>
    <w:p w14:paraId="0E46C5B3"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4C1B0A04" w14:textId="77777777" w:rsidR="00D63847" w:rsidRDefault="00D63847" w:rsidP="00D63847">
      <w:pPr>
        <w:rPr>
          <w:b/>
          <w:bCs/>
        </w:rPr>
      </w:pPr>
      <w:r>
        <w:rPr>
          <w:rFonts w:hint="eastAsia"/>
          <w:b/>
          <w:bCs/>
        </w:rPr>
        <w:t>○質問事項</w:t>
      </w:r>
    </w:p>
    <w:p w14:paraId="445C18D0" w14:textId="77777777" w:rsidR="00D63847" w:rsidRDefault="00D63847" w:rsidP="00D63847">
      <w:pPr>
        <w:ind w:left="615" w:hangingChars="300" w:hanging="615"/>
      </w:pPr>
      <w:r>
        <w:rPr>
          <w:rFonts w:hint="eastAsia"/>
        </w:rPr>
        <w:t>（１）</w:t>
      </w:r>
    </w:p>
    <w:p w14:paraId="1C30C9D8" w14:textId="77777777" w:rsidR="00D63847" w:rsidRDefault="00D63847" w:rsidP="00D63847">
      <w:pPr>
        <w:ind w:left="615" w:hangingChars="300" w:hanging="615"/>
      </w:pPr>
    </w:p>
    <w:p w14:paraId="16BC14A0"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86FF798" w14:textId="77777777" w:rsidR="00D63847" w:rsidRPr="00AF439C" w:rsidRDefault="00D63847" w:rsidP="00D63847">
      <w:pPr>
        <w:ind w:leftChars="97" w:left="404" w:hangingChars="100" w:hanging="205"/>
        <w:rPr>
          <w:szCs w:val="21"/>
        </w:rPr>
      </w:pPr>
      <w:r w:rsidRPr="00AF439C">
        <w:rPr>
          <w:rFonts w:hint="eastAsia"/>
          <w:szCs w:val="21"/>
        </w:rPr>
        <w:t>・</w:t>
      </w:r>
    </w:p>
    <w:p w14:paraId="0A7A6846" w14:textId="77777777" w:rsidR="00D63847" w:rsidRDefault="00D63847" w:rsidP="00D63847">
      <w:pPr>
        <w:ind w:leftChars="97" w:left="404" w:hangingChars="100" w:hanging="205"/>
        <w:rPr>
          <w:szCs w:val="21"/>
        </w:rPr>
      </w:pPr>
      <w:r w:rsidRPr="00AF439C">
        <w:rPr>
          <w:rFonts w:hint="eastAsia"/>
          <w:szCs w:val="21"/>
        </w:rPr>
        <w:t>・</w:t>
      </w:r>
    </w:p>
    <w:p w14:paraId="7D8D5DEE" w14:textId="0A5068EA" w:rsidR="00C9699E" w:rsidRPr="003459C2" w:rsidRDefault="00E234FC" w:rsidP="00C9699E">
      <w:pPr>
        <w:pStyle w:val="1"/>
        <w:rPr>
          <w:rFonts w:ascii="ＭＳ ゴシック" w:hAnsi="ＭＳ ゴシック"/>
          <w:vanish/>
          <w:szCs w:val="21"/>
          <w:specVanish/>
        </w:rPr>
      </w:pPr>
      <w:r>
        <w:rPr>
          <w:szCs w:val="21"/>
        </w:rPr>
        <w:br w:type="page"/>
      </w:r>
      <w:r w:rsidR="00C9699E">
        <w:rPr>
          <w:rFonts w:ascii="ＭＳ ゴシック" w:hAnsi="ＭＳ ゴシック" w:hint="eastAsia"/>
          <w:b/>
          <w:bCs/>
          <w:sz w:val="22"/>
          <w:szCs w:val="22"/>
        </w:rPr>
        <w:lastRenderedPageBreak/>
        <w:t>３</w:t>
      </w:r>
      <w:r w:rsidR="00C9699E" w:rsidRPr="00AF439C">
        <w:rPr>
          <w:rFonts w:ascii="ＭＳ ゴシック" w:hAnsi="ＭＳ ゴシック" w:hint="eastAsia"/>
          <w:b/>
          <w:bCs/>
          <w:sz w:val="22"/>
          <w:szCs w:val="22"/>
        </w:rPr>
        <w:t xml:space="preserve">　</w:t>
      </w:r>
      <w:r w:rsidR="00C9699E">
        <w:rPr>
          <w:rFonts w:ascii="ＭＳ ゴシック" w:hAnsi="ＭＳ ゴシック" w:hint="eastAsia"/>
          <w:b/>
          <w:bCs/>
          <w:sz w:val="22"/>
          <w:szCs w:val="22"/>
        </w:rPr>
        <w:t xml:space="preserve">教育研究等環境　</w:t>
      </w:r>
    </w:p>
    <w:p w14:paraId="335977EF" w14:textId="77777777" w:rsidR="00C9699E" w:rsidRPr="00AF439C" w:rsidRDefault="00C9699E" w:rsidP="00C9699E">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0A5AEB10" w14:textId="3282D679" w:rsidR="00C9699E" w:rsidRPr="00AF439C" w:rsidRDefault="00C9699E" w:rsidP="00C9699E">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獣医学教育の実施に必要な施設・設備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C9699E" w14:paraId="3DF51685" w14:textId="77777777" w:rsidTr="007A7F12">
        <w:trPr>
          <w:jc w:val="center"/>
        </w:trPr>
        <w:tc>
          <w:tcPr>
            <w:tcW w:w="5280" w:type="dxa"/>
            <w:gridSpan w:val="2"/>
            <w:shd w:val="clear" w:color="auto" w:fill="E7E6E6"/>
          </w:tcPr>
          <w:p w14:paraId="5CF8731E" w14:textId="77777777" w:rsidR="00C9699E" w:rsidRPr="0046704E" w:rsidRDefault="00C9699E"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4265297A" w14:textId="77777777" w:rsidR="00C9699E" w:rsidRPr="0046704E" w:rsidRDefault="00C9699E"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9699E" w14:paraId="47C419B7" w14:textId="77777777" w:rsidTr="00C9699E">
        <w:trPr>
          <w:jc w:val="center"/>
        </w:trPr>
        <w:tc>
          <w:tcPr>
            <w:tcW w:w="704" w:type="dxa"/>
            <w:tcBorders>
              <w:right w:val="nil"/>
            </w:tcBorders>
            <w:shd w:val="clear" w:color="auto" w:fill="auto"/>
          </w:tcPr>
          <w:p w14:paraId="7E6DC70D" w14:textId="77777777" w:rsidR="00C9699E" w:rsidRPr="0046704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547A3CA6" w14:textId="28A5D720" w:rsidR="00C9699E" w:rsidRPr="0046704E" w:rsidRDefault="00C9699E" w:rsidP="00C9699E">
            <w:pPr>
              <w:spacing w:line="0" w:lineRule="atLeast"/>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獣医学教育の実施に必要な教育施設・設備を適切に整備していること。</w:t>
            </w:r>
          </w:p>
        </w:tc>
        <w:tc>
          <w:tcPr>
            <w:tcW w:w="3646" w:type="dxa"/>
            <w:shd w:val="clear" w:color="auto" w:fill="auto"/>
            <w:vAlign w:val="center"/>
          </w:tcPr>
          <w:p w14:paraId="0DE044AE"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・講義室、実習・実験室、研究室、スキルスラボ等の獣医学教育に必要な施設・設備の整備</w:t>
            </w:r>
          </w:p>
          <w:p w14:paraId="6BB2DC8E" w14:textId="6FB77537" w:rsidR="00C9699E" w:rsidRPr="0046704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・談話室、自習室、コンピュータ室等の学生の自学自習に必要な施設・設備の整備</w:t>
            </w:r>
          </w:p>
        </w:tc>
      </w:tr>
      <w:tr w:rsidR="00C9699E" w14:paraId="70334433" w14:textId="77777777" w:rsidTr="007A7F12">
        <w:trPr>
          <w:jc w:val="center"/>
        </w:trPr>
        <w:tc>
          <w:tcPr>
            <w:tcW w:w="704" w:type="dxa"/>
            <w:tcBorders>
              <w:right w:val="nil"/>
            </w:tcBorders>
            <w:shd w:val="clear" w:color="auto" w:fill="auto"/>
          </w:tcPr>
          <w:p w14:paraId="491B4B22" w14:textId="77777777" w:rsidR="00C9699E" w:rsidRPr="0046704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w:t>
            </w:r>
          </w:p>
        </w:tc>
        <w:tc>
          <w:tcPr>
            <w:tcW w:w="4576" w:type="dxa"/>
            <w:tcBorders>
              <w:left w:val="nil"/>
            </w:tcBorders>
            <w:shd w:val="clear" w:color="auto" w:fill="auto"/>
          </w:tcPr>
          <w:p w14:paraId="371E4665" w14:textId="0671FD02" w:rsidR="00C9699E" w:rsidRPr="0046704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獣医学教育及び研究に必要な学術情報資料を整備し、学生及び教員が適切に情報を入手できるよう対応していること。</w:t>
            </w:r>
          </w:p>
        </w:tc>
        <w:tc>
          <w:tcPr>
            <w:tcW w:w="3646" w:type="dxa"/>
            <w:shd w:val="clear" w:color="auto" w:fill="auto"/>
            <w:vAlign w:val="center"/>
          </w:tcPr>
          <w:p w14:paraId="42DC87CC" w14:textId="77777777" w:rsidR="00C9699E" w:rsidRPr="00C9699E" w:rsidRDefault="00C9699E" w:rsidP="00C9699E">
            <w:pPr>
              <w:spacing w:line="0" w:lineRule="atLeast"/>
              <w:ind w:left="138" w:hangingChars="71" w:hanging="13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・図書館の整備</w:t>
            </w:r>
          </w:p>
          <w:p w14:paraId="21527ED1"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・獣医学教育及び研究に必要な学術情報資料の集積</w:t>
            </w:r>
          </w:p>
          <w:p w14:paraId="7CF222F0" w14:textId="74D7EC5E" w:rsidR="00C9699E" w:rsidRPr="0046704E" w:rsidRDefault="00C9699E" w:rsidP="00C9699E">
            <w:pPr>
              <w:spacing w:line="0" w:lineRule="atLeast"/>
              <w:ind w:left="138" w:hangingChars="71" w:hanging="13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・効果的な利用の促進</w:t>
            </w:r>
          </w:p>
        </w:tc>
      </w:tr>
      <w:tr w:rsidR="00C9699E" w14:paraId="017A865D" w14:textId="77777777" w:rsidTr="007A7F12">
        <w:trPr>
          <w:jc w:val="center"/>
        </w:trPr>
        <w:tc>
          <w:tcPr>
            <w:tcW w:w="704" w:type="dxa"/>
            <w:tcBorders>
              <w:right w:val="nil"/>
            </w:tcBorders>
            <w:shd w:val="clear" w:color="auto" w:fill="auto"/>
          </w:tcPr>
          <w:p w14:paraId="79CC51D5" w14:textId="77777777" w:rsidR="00C9699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4576" w:type="dxa"/>
            <w:tcBorders>
              <w:left w:val="nil"/>
            </w:tcBorders>
            <w:shd w:val="clear" w:color="auto" w:fill="auto"/>
          </w:tcPr>
          <w:p w14:paraId="2E6C5B94" w14:textId="397B6C99" w:rsidR="00C9699E" w:rsidRPr="0046704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附属獣医学教育病院の施設・設備を総合参加型臨床実習等の教育に活用できるよう整備していること。</w:t>
            </w:r>
          </w:p>
        </w:tc>
        <w:tc>
          <w:tcPr>
            <w:tcW w:w="3646" w:type="dxa"/>
            <w:shd w:val="clear" w:color="auto" w:fill="auto"/>
            <w:vAlign w:val="center"/>
          </w:tcPr>
          <w:p w14:paraId="6E9FF426"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・診察室、処置室、検査室、入院室、カンファレンスルーム等の必要な施設・設備の整備</w:t>
            </w:r>
          </w:p>
          <w:p w14:paraId="09665197"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・獣医学教育病院を活用した教育の実施状況</w:t>
            </w:r>
          </w:p>
          <w:p w14:paraId="3554C408" w14:textId="77777777" w:rsidR="00C9699E" w:rsidRPr="00C9699E" w:rsidRDefault="00C9699E" w:rsidP="00C9699E">
            <w:pPr>
              <w:spacing w:line="0" w:lineRule="atLeast"/>
              <w:ind w:left="138" w:hangingChars="71" w:hanging="13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・施設・設備が不足している場合の補完</w:t>
            </w:r>
          </w:p>
          <w:p w14:paraId="0E0218B5" w14:textId="0FF126E6" w:rsidR="00C9699E" w:rsidRPr="0046704E" w:rsidRDefault="00C9699E" w:rsidP="00C9699E">
            <w:pPr>
              <w:spacing w:line="0" w:lineRule="atLeast"/>
              <w:ind w:left="138" w:hangingChars="71" w:hanging="13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・卒後教育の場としての活用</w:t>
            </w:r>
          </w:p>
        </w:tc>
      </w:tr>
    </w:tbl>
    <w:p w14:paraId="419AB4B4" w14:textId="77777777" w:rsidR="00C9699E" w:rsidRPr="00B56171" w:rsidRDefault="00C9699E" w:rsidP="00C9699E">
      <w:pPr>
        <w:rPr>
          <w:rFonts w:ascii="ＭＳ 明朝" w:hAnsi="ＭＳ 明朝"/>
          <w:b/>
          <w:bCs/>
        </w:rPr>
      </w:pPr>
    </w:p>
    <w:p w14:paraId="671338BA" w14:textId="77777777" w:rsidR="00C9699E" w:rsidRPr="00AF439C" w:rsidRDefault="00C9699E" w:rsidP="00C9699E">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67742184" w14:textId="77777777" w:rsidR="00C9699E" w:rsidRPr="00227B03" w:rsidRDefault="00C9699E" w:rsidP="00C9699E">
      <w:pPr>
        <w:rPr>
          <w:rFonts w:ascii="ＭＳ 明朝" w:hAnsi="ＭＳ 明朝"/>
          <w:bCs/>
        </w:rPr>
      </w:pPr>
    </w:p>
    <w:p w14:paraId="6D36BF02" w14:textId="77777777" w:rsidR="00C9699E" w:rsidRPr="00AF439C" w:rsidRDefault="00C9699E" w:rsidP="00C9699E">
      <w:pPr>
        <w:rPr>
          <w:rFonts w:ascii="ＭＳ 明朝" w:hAnsi="ＭＳ 明朝"/>
          <w:b/>
        </w:rPr>
      </w:pPr>
    </w:p>
    <w:p w14:paraId="684AABCE" w14:textId="77777777" w:rsidR="00C9699E" w:rsidRDefault="00C9699E" w:rsidP="00C9699E">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13ADF640" w14:textId="77777777" w:rsidR="00C9699E" w:rsidRPr="004E0F8C" w:rsidRDefault="00C9699E" w:rsidP="00C9699E">
      <w:pPr>
        <w:widowControl/>
        <w:jc w:val="left"/>
        <w:rPr>
          <w:rFonts w:hAnsi="ＭＳ 明朝"/>
          <w:b/>
          <w:bCs/>
        </w:rPr>
      </w:pPr>
      <w:r w:rsidRPr="004E0F8C">
        <w:rPr>
          <w:rFonts w:hAnsi="ＭＳ 明朝" w:hint="eastAsia"/>
          <w:b/>
          <w:bCs/>
        </w:rPr>
        <w:t>（１）長所</w:t>
      </w:r>
    </w:p>
    <w:p w14:paraId="13CCA4C2"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2CD96019" w14:textId="77777777" w:rsidR="00C9699E" w:rsidRPr="004E0F8C" w:rsidRDefault="00C9699E" w:rsidP="00C9699E">
      <w:pPr>
        <w:widowControl/>
        <w:jc w:val="left"/>
        <w:rPr>
          <w:rFonts w:hAnsi="ＭＳ 明朝"/>
          <w:b/>
          <w:bCs/>
        </w:rPr>
      </w:pPr>
      <w:r w:rsidRPr="004E0F8C">
        <w:rPr>
          <w:rFonts w:hAnsi="ＭＳ 明朝" w:hint="eastAsia"/>
          <w:b/>
          <w:bCs/>
        </w:rPr>
        <w:t>（２）特色</w:t>
      </w:r>
    </w:p>
    <w:p w14:paraId="2A486CB6" w14:textId="77777777" w:rsidR="00C9699E" w:rsidRPr="004E0F8C" w:rsidRDefault="00C9699E" w:rsidP="00C9699E">
      <w:pPr>
        <w:widowControl/>
        <w:ind w:leftChars="100" w:left="410" w:hangingChars="100" w:hanging="205"/>
        <w:jc w:val="left"/>
        <w:rPr>
          <w:rFonts w:hAnsi="ＭＳ 明朝"/>
        </w:rPr>
      </w:pPr>
      <w:r>
        <w:rPr>
          <w:rFonts w:hAnsi="ＭＳ 明朝" w:hint="eastAsia"/>
        </w:rPr>
        <w:t>・</w:t>
      </w:r>
    </w:p>
    <w:p w14:paraId="377F3C7D" w14:textId="77777777" w:rsidR="00C9699E" w:rsidRPr="004E0F8C" w:rsidRDefault="00C9699E" w:rsidP="00C9699E">
      <w:pPr>
        <w:widowControl/>
        <w:jc w:val="left"/>
        <w:rPr>
          <w:rFonts w:hAnsi="ＭＳ 明朝"/>
          <w:b/>
          <w:bCs/>
        </w:rPr>
      </w:pPr>
      <w:r w:rsidRPr="004E0F8C">
        <w:rPr>
          <w:rFonts w:hAnsi="ＭＳ 明朝" w:hint="eastAsia"/>
          <w:b/>
          <w:bCs/>
        </w:rPr>
        <w:t>（３）検討課題</w:t>
      </w:r>
    </w:p>
    <w:p w14:paraId="27404DFF"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68FCE728" w14:textId="77777777" w:rsidR="00C9699E" w:rsidRPr="004E0F8C" w:rsidRDefault="00C9699E" w:rsidP="00C9699E">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93CDA39"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3E8C9DBD" w14:textId="77777777" w:rsidR="00C9699E" w:rsidRPr="00AF439C" w:rsidRDefault="00C9699E" w:rsidP="00C9699E">
      <w:pPr>
        <w:rPr>
          <w:b/>
          <w:szCs w:val="21"/>
        </w:rPr>
      </w:pPr>
    </w:p>
    <w:p w14:paraId="338C3E1E" w14:textId="77777777" w:rsidR="00C9699E" w:rsidRPr="00AF439C" w:rsidRDefault="00C9699E" w:rsidP="00C9699E">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637D24D" w14:textId="77777777" w:rsidR="00C9699E" w:rsidRDefault="00C9699E" w:rsidP="00C9699E">
      <w:pPr>
        <w:rPr>
          <w:b/>
          <w:bCs/>
        </w:rPr>
      </w:pPr>
      <w:r>
        <w:rPr>
          <w:rFonts w:hint="eastAsia"/>
          <w:b/>
          <w:bCs/>
        </w:rPr>
        <w:t>○質問事項</w:t>
      </w:r>
    </w:p>
    <w:p w14:paraId="468B9FCD" w14:textId="77777777" w:rsidR="00C9699E" w:rsidRDefault="00C9699E" w:rsidP="00C9699E">
      <w:pPr>
        <w:ind w:left="615" w:hangingChars="300" w:hanging="615"/>
      </w:pPr>
      <w:r>
        <w:rPr>
          <w:rFonts w:hint="eastAsia"/>
        </w:rPr>
        <w:t>（１）</w:t>
      </w:r>
    </w:p>
    <w:p w14:paraId="757E4E6A" w14:textId="77777777" w:rsidR="00C9699E" w:rsidRDefault="00C9699E" w:rsidP="00C9699E">
      <w:pPr>
        <w:ind w:left="615" w:hangingChars="300" w:hanging="615"/>
      </w:pPr>
    </w:p>
    <w:p w14:paraId="09933BA3" w14:textId="77777777" w:rsidR="00C9699E" w:rsidRDefault="00C9699E" w:rsidP="00C9699E">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70638AE4" w14:textId="77777777" w:rsidR="00C9699E" w:rsidRPr="00AF439C" w:rsidRDefault="00C9699E" w:rsidP="00C9699E">
      <w:pPr>
        <w:ind w:leftChars="102" w:left="414" w:hangingChars="100" w:hanging="205"/>
        <w:rPr>
          <w:szCs w:val="21"/>
        </w:rPr>
      </w:pPr>
      <w:r w:rsidRPr="00AF439C">
        <w:rPr>
          <w:rFonts w:hint="eastAsia"/>
          <w:szCs w:val="21"/>
        </w:rPr>
        <w:t>・</w:t>
      </w:r>
    </w:p>
    <w:p w14:paraId="35D45340" w14:textId="77777777" w:rsidR="00C9699E" w:rsidRDefault="00C9699E" w:rsidP="00C9699E">
      <w:pPr>
        <w:ind w:leftChars="102" w:left="414" w:hangingChars="100" w:hanging="205"/>
        <w:rPr>
          <w:szCs w:val="21"/>
        </w:rPr>
      </w:pPr>
      <w:r w:rsidRPr="00AF439C">
        <w:rPr>
          <w:rFonts w:hint="eastAsia"/>
          <w:szCs w:val="21"/>
        </w:rPr>
        <w:t>・</w:t>
      </w:r>
    </w:p>
    <w:p w14:paraId="2D8A92FF" w14:textId="77777777" w:rsidR="00C9699E" w:rsidRPr="00AF439C" w:rsidRDefault="00C9699E" w:rsidP="00C9699E">
      <w:pPr>
        <w:ind w:leftChars="102" w:left="414" w:hangingChars="100" w:hanging="205"/>
        <w:rPr>
          <w:szCs w:val="21"/>
        </w:rPr>
      </w:pPr>
    </w:p>
    <w:p w14:paraId="383604D3" w14:textId="78C76F5C" w:rsidR="00C9699E" w:rsidRPr="00AF439C" w:rsidRDefault="00C9699E" w:rsidP="00C9699E">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Pr="00C9699E">
        <w:rPr>
          <w:rFonts w:ascii="ＭＳ ゴシック" w:eastAsia="ＭＳ ゴシック" w:hAnsi="ＭＳ ゴシック" w:hint="eastAsia"/>
          <w:b/>
          <w:sz w:val="22"/>
          <w:szCs w:val="22"/>
        </w:rPr>
        <w:t>附属施設の整備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C9699E" w14:paraId="05528563" w14:textId="77777777" w:rsidTr="007A7F12">
        <w:trPr>
          <w:jc w:val="center"/>
        </w:trPr>
        <w:tc>
          <w:tcPr>
            <w:tcW w:w="5280" w:type="dxa"/>
            <w:gridSpan w:val="2"/>
            <w:shd w:val="clear" w:color="auto" w:fill="E7E6E6"/>
          </w:tcPr>
          <w:p w14:paraId="0B63D15F" w14:textId="77777777" w:rsidR="00C9699E" w:rsidRPr="0046704E" w:rsidRDefault="00C9699E"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lastRenderedPageBreak/>
              <w:t>評価の視点</w:t>
            </w:r>
          </w:p>
        </w:tc>
        <w:tc>
          <w:tcPr>
            <w:tcW w:w="3646" w:type="dxa"/>
            <w:shd w:val="clear" w:color="auto" w:fill="E7E6E6"/>
          </w:tcPr>
          <w:p w14:paraId="0F63DE44" w14:textId="77777777" w:rsidR="00C9699E" w:rsidRPr="0046704E" w:rsidRDefault="00C9699E"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9699E" w14:paraId="736E7A19" w14:textId="77777777" w:rsidTr="007A7F12">
        <w:trPr>
          <w:jc w:val="center"/>
        </w:trPr>
        <w:tc>
          <w:tcPr>
            <w:tcW w:w="704" w:type="dxa"/>
            <w:tcBorders>
              <w:right w:val="nil"/>
            </w:tcBorders>
            <w:shd w:val="clear" w:color="auto" w:fill="auto"/>
          </w:tcPr>
          <w:p w14:paraId="49D3E0A9" w14:textId="25E93CB9" w:rsidR="00C9699E" w:rsidRPr="0046704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4</w:t>
            </w:r>
          </w:p>
        </w:tc>
        <w:tc>
          <w:tcPr>
            <w:tcW w:w="4576" w:type="dxa"/>
            <w:tcBorders>
              <w:left w:val="nil"/>
            </w:tcBorders>
            <w:shd w:val="clear" w:color="auto" w:fill="auto"/>
          </w:tcPr>
          <w:p w14:paraId="605E87FD" w14:textId="684789C1" w:rsidR="00C9699E" w:rsidRPr="0046704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獣医学教育（学士課程）の特徴を生かした施設を設置し、教育研究に活用していること。</w:t>
            </w:r>
          </w:p>
        </w:tc>
        <w:tc>
          <w:tcPr>
            <w:tcW w:w="3646" w:type="dxa"/>
            <w:shd w:val="clear" w:color="auto" w:fill="auto"/>
            <w:vAlign w:val="center"/>
          </w:tcPr>
          <w:p w14:paraId="427B91A9"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・専門に特化した研修センター等（例えば、公衆衛生研修センター、野生動物臨床研修センター、毒性安全研修センター、獣医熱帯病研修センター等）の設置と利用状況</w:t>
            </w:r>
          </w:p>
          <w:p w14:paraId="6DDDDCDA" w14:textId="198FD7EA" w:rsidR="00C9699E" w:rsidRPr="0046704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・附属施設における研究等への学生の参画</w:t>
            </w:r>
          </w:p>
        </w:tc>
      </w:tr>
    </w:tbl>
    <w:p w14:paraId="704F084A" w14:textId="77777777" w:rsidR="00C9699E" w:rsidRPr="00B56171" w:rsidRDefault="00C9699E" w:rsidP="00C9699E">
      <w:pPr>
        <w:rPr>
          <w:rFonts w:ascii="ＭＳ 明朝" w:hAnsi="ＭＳ 明朝"/>
          <w:b/>
          <w:bCs/>
        </w:rPr>
      </w:pPr>
    </w:p>
    <w:p w14:paraId="22FDFECA" w14:textId="77777777" w:rsidR="00C9699E" w:rsidRPr="00AF439C" w:rsidRDefault="00C9699E" w:rsidP="00C9699E">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05244143" w14:textId="77777777" w:rsidR="00C9699E" w:rsidRPr="00227B03" w:rsidRDefault="00C9699E" w:rsidP="00C9699E">
      <w:pPr>
        <w:rPr>
          <w:rFonts w:ascii="ＭＳ 明朝" w:hAnsi="ＭＳ 明朝"/>
          <w:bCs/>
        </w:rPr>
      </w:pPr>
    </w:p>
    <w:p w14:paraId="5AE84B74" w14:textId="77777777" w:rsidR="00C9699E" w:rsidRPr="00AF439C" w:rsidRDefault="00C9699E" w:rsidP="00C9699E">
      <w:pPr>
        <w:rPr>
          <w:rFonts w:ascii="ＭＳ 明朝" w:hAnsi="ＭＳ 明朝"/>
          <w:b/>
        </w:rPr>
      </w:pPr>
    </w:p>
    <w:p w14:paraId="1CA3901D" w14:textId="77777777" w:rsidR="00C9699E" w:rsidRDefault="00C9699E" w:rsidP="00C9699E">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9DC5C63" w14:textId="77777777" w:rsidR="00C9699E" w:rsidRPr="004E0F8C" w:rsidRDefault="00C9699E" w:rsidP="00C9699E">
      <w:pPr>
        <w:widowControl/>
        <w:jc w:val="left"/>
        <w:rPr>
          <w:rFonts w:hAnsi="ＭＳ 明朝"/>
          <w:b/>
          <w:bCs/>
        </w:rPr>
      </w:pPr>
      <w:r w:rsidRPr="004E0F8C">
        <w:rPr>
          <w:rFonts w:hAnsi="ＭＳ 明朝" w:hint="eastAsia"/>
          <w:b/>
          <w:bCs/>
        </w:rPr>
        <w:t>（１）長所</w:t>
      </w:r>
    </w:p>
    <w:p w14:paraId="25D1101E"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606413AE" w14:textId="77777777" w:rsidR="00C9699E" w:rsidRPr="004E0F8C" w:rsidRDefault="00C9699E" w:rsidP="00C9699E">
      <w:pPr>
        <w:widowControl/>
        <w:jc w:val="left"/>
        <w:rPr>
          <w:rFonts w:hAnsi="ＭＳ 明朝"/>
          <w:b/>
          <w:bCs/>
        </w:rPr>
      </w:pPr>
      <w:r w:rsidRPr="004E0F8C">
        <w:rPr>
          <w:rFonts w:hAnsi="ＭＳ 明朝" w:hint="eastAsia"/>
          <w:b/>
          <w:bCs/>
        </w:rPr>
        <w:t>（２）特色</w:t>
      </w:r>
    </w:p>
    <w:p w14:paraId="7A53F0AB" w14:textId="77777777" w:rsidR="00C9699E" w:rsidRPr="004E0F8C" w:rsidRDefault="00C9699E" w:rsidP="00C9699E">
      <w:pPr>
        <w:widowControl/>
        <w:ind w:leftChars="100" w:left="410" w:hangingChars="100" w:hanging="205"/>
        <w:jc w:val="left"/>
        <w:rPr>
          <w:rFonts w:hAnsi="ＭＳ 明朝"/>
        </w:rPr>
      </w:pPr>
      <w:r>
        <w:rPr>
          <w:rFonts w:hAnsi="ＭＳ 明朝" w:hint="eastAsia"/>
        </w:rPr>
        <w:t>・</w:t>
      </w:r>
    </w:p>
    <w:p w14:paraId="0144D6FF" w14:textId="77777777" w:rsidR="00C9699E" w:rsidRPr="004E0F8C" w:rsidRDefault="00C9699E" w:rsidP="00C9699E">
      <w:pPr>
        <w:widowControl/>
        <w:jc w:val="left"/>
        <w:rPr>
          <w:rFonts w:hAnsi="ＭＳ 明朝"/>
          <w:b/>
          <w:bCs/>
        </w:rPr>
      </w:pPr>
      <w:r w:rsidRPr="004E0F8C">
        <w:rPr>
          <w:rFonts w:hAnsi="ＭＳ 明朝" w:hint="eastAsia"/>
          <w:b/>
          <w:bCs/>
        </w:rPr>
        <w:t>（３）検討課題</w:t>
      </w:r>
    </w:p>
    <w:p w14:paraId="48F8A650"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06113551" w14:textId="77777777" w:rsidR="00C9699E" w:rsidRPr="004E0F8C" w:rsidRDefault="00C9699E" w:rsidP="00C9699E">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5D3712BB"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24D67384" w14:textId="77777777" w:rsidR="00C9699E" w:rsidRPr="00AF439C" w:rsidRDefault="00C9699E" w:rsidP="00C9699E">
      <w:pPr>
        <w:rPr>
          <w:b/>
          <w:szCs w:val="21"/>
        </w:rPr>
      </w:pPr>
    </w:p>
    <w:p w14:paraId="521A51CA" w14:textId="77777777" w:rsidR="00C9699E" w:rsidRPr="00AF439C" w:rsidRDefault="00C9699E" w:rsidP="00C9699E">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6C08D1F" w14:textId="77777777" w:rsidR="00C9699E" w:rsidRDefault="00C9699E" w:rsidP="00C9699E">
      <w:pPr>
        <w:rPr>
          <w:b/>
          <w:bCs/>
        </w:rPr>
      </w:pPr>
      <w:r>
        <w:rPr>
          <w:rFonts w:hint="eastAsia"/>
          <w:b/>
          <w:bCs/>
        </w:rPr>
        <w:t>○質問事項</w:t>
      </w:r>
    </w:p>
    <w:p w14:paraId="33F2B6D4" w14:textId="77777777" w:rsidR="00C9699E" w:rsidRDefault="00C9699E" w:rsidP="00C9699E">
      <w:pPr>
        <w:ind w:left="615" w:hangingChars="300" w:hanging="615"/>
      </w:pPr>
      <w:r>
        <w:rPr>
          <w:rFonts w:hint="eastAsia"/>
        </w:rPr>
        <w:t>（１）</w:t>
      </w:r>
    </w:p>
    <w:p w14:paraId="015CB152" w14:textId="77777777" w:rsidR="00C9699E" w:rsidRDefault="00C9699E" w:rsidP="00C9699E">
      <w:pPr>
        <w:ind w:left="615" w:hangingChars="300" w:hanging="615"/>
      </w:pPr>
    </w:p>
    <w:p w14:paraId="5C0B4325" w14:textId="77777777" w:rsidR="00C9699E" w:rsidRDefault="00C9699E" w:rsidP="00C9699E">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71BD0AA" w14:textId="77777777" w:rsidR="00C9699E" w:rsidRPr="00AF439C" w:rsidRDefault="00C9699E" w:rsidP="00C9699E">
      <w:pPr>
        <w:ind w:leftChars="102" w:left="414" w:hangingChars="100" w:hanging="205"/>
        <w:rPr>
          <w:szCs w:val="21"/>
        </w:rPr>
      </w:pPr>
      <w:r w:rsidRPr="00AF439C">
        <w:rPr>
          <w:rFonts w:hint="eastAsia"/>
          <w:szCs w:val="21"/>
        </w:rPr>
        <w:t>・</w:t>
      </w:r>
    </w:p>
    <w:p w14:paraId="4813BFEC" w14:textId="4F3B17BF" w:rsidR="00C9699E" w:rsidRDefault="00C9699E" w:rsidP="00C9699E">
      <w:pPr>
        <w:ind w:leftChars="102" w:left="414" w:hangingChars="100" w:hanging="205"/>
        <w:rPr>
          <w:szCs w:val="21"/>
        </w:rPr>
      </w:pPr>
      <w:r w:rsidRPr="00AF439C">
        <w:rPr>
          <w:rFonts w:hint="eastAsia"/>
          <w:szCs w:val="21"/>
        </w:rPr>
        <w:t>・</w:t>
      </w:r>
    </w:p>
    <w:p w14:paraId="290AE802" w14:textId="2E2AC8E0" w:rsidR="00C9699E" w:rsidRDefault="00C9699E" w:rsidP="00C9699E">
      <w:pPr>
        <w:rPr>
          <w:szCs w:val="21"/>
        </w:rPr>
      </w:pPr>
      <w:r>
        <w:rPr>
          <w:rFonts w:hint="eastAsia"/>
          <w:szCs w:val="21"/>
        </w:rPr>
        <w:t xml:space="preserve">　</w:t>
      </w:r>
    </w:p>
    <w:p w14:paraId="23B16644" w14:textId="727BA48B" w:rsidR="00C9699E" w:rsidRPr="00AF439C" w:rsidRDefault="00C9699E" w:rsidP="00C9699E">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Pr="00C9699E">
        <w:rPr>
          <w:rFonts w:ascii="ＭＳ ゴシック" w:eastAsia="ＭＳ ゴシック" w:hAnsi="ＭＳ ゴシック" w:hint="eastAsia"/>
          <w:b/>
          <w:sz w:val="22"/>
          <w:szCs w:val="22"/>
        </w:rPr>
        <w:t>各種実験・研究・診療活動に関する環境整備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C9699E" w14:paraId="61D90AAF" w14:textId="77777777" w:rsidTr="007A7F12">
        <w:trPr>
          <w:jc w:val="center"/>
        </w:trPr>
        <w:tc>
          <w:tcPr>
            <w:tcW w:w="5280" w:type="dxa"/>
            <w:gridSpan w:val="2"/>
            <w:shd w:val="clear" w:color="auto" w:fill="E7E6E6"/>
          </w:tcPr>
          <w:p w14:paraId="67AD0176" w14:textId="77777777" w:rsidR="00C9699E" w:rsidRPr="0046704E" w:rsidRDefault="00C9699E"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731E05FF" w14:textId="77777777" w:rsidR="00C9699E" w:rsidRPr="0046704E" w:rsidRDefault="00C9699E"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9699E" w14:paraId="05FAE0DD" w14:textId="77777777" w:rsidTr="007A7F12">
        <w:trPr>
          <w:jc w:val="center"/>
        </w:trPr>
        <w:tc>
          <w:tcPr>
            <w:tcW w:w="704" w:type="dxa"/>
            <w:tcBorders>
              <w:right w:val="nil"/>
            </w:tcBorders>
            <w:shd w:val="clear" w:color="auto" w:fill="auto"/>
          </w:tcPr>
          <w:p w14:paraId="5E7BCFF0" w14:textId="550C53D2" w:rsidR="00C9699E" w:rsidRPr="0046704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5</w:t>
            </w:r>
          </w:p>
        </w:tc>
        <w:tc>
          <w:tcPr>
            <w:tcW w:w="4576" w:type="dxa"/>
            <w:tcBorders>
              <w:left w:val="nil"/>
            </w:tcBorders>
            <w:shd w:val="clear" w:color="auto" w:fill="auto"/>
          </w:tcPr>
          <w:p w14:paraId="4EE50766" w14:textId="4C1E67B8" w:rsidR="00C9699E" w:rsidRPr="0046704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動物実験倫理・動物福祉に配慮した実験動物の飼養に関する施設・設備を整備していること。</w:t>
            </w:r>
          </w:p>
        </w:tc>
        <w:tc>
          <w:tcPr>
            <w:tcW w:w="3646" w:type="dxa"/>
            <w:shd w:val="clear" w:color="auto" w:fill="auto"/>
            <w:vAlign w:val="center"/>
          </w:tcPr>
          <w:p w14:paraId="7E1473AB"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・飼育室、準備室、保管・管理室など動物施設の整備</w:t>
            </w:r>
          </w:p>
          <w:p w14:paraId="71A65DBB"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・飼育環境の適切な管理</w:t>
            </w:r>
          </w:p>
          <w:p w14:paraId="62377E73" w14:textId="1666BD75" w:rsidR="00C9699E" w:rsidRPr="0046704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・実験の審査体制・教育訓練体制の整備と適切な実施</w:t>
            </w:r>
          </w:p>
        </w:tc>
      </w:tr>
      <w:tr w:rsidR="00C9699E" w14:paraId="6CB0DD43" w14:textId="77777777" w:rsidTr="007A7F12">
        <w:trPr>
          <w:jc w:val="center"/>
        </w:trPr>
        <w:tc>
          <w:tcPr>
            <w:tcW w:w="704" w:type="dxa"/>
            <w:tcBorders>
              <w:right w:val="nil"/>
            </w:tcBorders>
            <w:shd w:val="clear" w:color="auto" w:fill="auto"/>
          </w:tcPr>
          <w:p w14:paraId="6C860421" w14:textId="510A90A0" w:rsidR="00C9699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3-6</w:t>
            </w:r>
          </w:p>
        </w:tc>
        <w:tc>
          <w:tcPr>
            <w:tcW w:w="4576" w:type="dxa"/>
            <w:tcBorders>
              <w:left w:val="nil"/>
            </w:tcBorders>
            <w:shd w:val="clear" w:color="auto" w:fill="auto"/>
          </w:tcPr>
          <w:p w14:paraId="6C5969A3" w14:textId="77B97B6E" w:rsidR="00C9699E" w:rsidRPr="00C9699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動物実験を行うにあたり、倫理・福祉に配慮した動物実験に関する学内規則・管理マニュアル等を整備し、監督指導する委員会を設置していること。</w:t>
            </w:r>
          </w:p>
        </w:tc>
        <w:tc>
          <w:tcPr>
            <w:tcW w:w="3646" w:type="dxa"/>
            <w:shd w:val="clear" w:color="auto" w:fill="auto"/>
            <w:vAlign w:val="center"/>
          </w:tcPr>
          <w:p w14:paraId="03761157"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・動物実験に関する学内規則・管理マニュアル等の整備</w:t>
            </w:r>
          </w:p>
          <w:p w14:paraId="3D367199" w14:textId="6383D88C"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・動物実験を監督指導する委員会の設置と活動状況</w:t>
            </w:r>
          </w:p>
        </w:tc>
      </w:tr>
      <w:tr w:rsidR="00C9699E" w14:paraId="7138A330" w14:textId="77777777" w:rsidTr="007A7F12">
        <w:trPr>
          <w:jc w:val="center"/>
        </w:trPr>
        <w:tc>
          <w:tcPr>
            <w:tcW w:w="704" w:type="dxa"/>
            <w:tcBorders>
              <w:right w:val="nil"/>
            </w:tcBorders>
            <w:shd w:val="clear" w:color="auto" w:fill="auto"/>
          </w:tcPr>
          <w:p w14:paraId="73CC7469" w14:textId="7282DA45" w:rsidR="00C9699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3-7</w:t>
            </w:r>
          </w:p>
        </w:tc>
        <w:tc>
          <w:tcPr>
            <w:tcW w:w="4576" w:type="dxa"/>
            <w:tcBorders>
              <w:left w:val="nil"/>
            </w:tcBorders>
            <w:shd w:val="clear" w:color="auto" w:fill="auto"/>
          </w:tcPr>
          <w:p w14:paraId="059AC3F4" w14:textId="0F78E104" w:rsidR="00C9699E" w:rsidRPr="00C9699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病原体等利用実験に関わる法律等に基づいた学</w:t>
            </w:r>
            <w:r w:rsidRPr="00C9699E">
              <w:rPr>
                <w:rFonts w:ascii="UD デジタル 教科書体 NP-R" w:eastAsia="UD デジタル 教科書体 NP-R" w:hAnsi="BIZ UDPゴシック" w:hint="eastAsia"/>
                <w:b/>
                <w:szCs w:val="21"/>
              </w:rPr>
              <w:lastRenderedPageBreak/>
              <w:t>内規則・管理マニュアル等を整備し、監督指導する委員会を設置していること。</w:t>
            </w:r>
          </w:p>
        </w:tc>
        <w:tc>
          <w:tcPr>
            <w:tcW w:w="3646" w:type="dxa"/>
            <w:shd w:val="clear" w:color="auto" w:fill="auto"/>
            <w:vAlign w:val="center"/>
          </w:tcPr>
          <w:p w14:paraId="29683E3B"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lastRenderedPageBreak/>
              <w:t>・病原体等利用実験に関する学内規則・</w:t>
            </w:r>
            <w:r w:rsidRPr="00C9699E">
              <w:rPr>
                <w:rFonts w:ascii="BIZ UDPゴシック" w:eastAsia="BIZ UDPゴシック" w:hAnsi="BIZ UDPゴシック" w:hint="eastAsia"/>
                <w:b/>
                <w:sz w:val="20"/>
                <w:szCs w:val="20"/>
              </w:rPr>
              <w:lastRenderedPageBreak/>
              <w:t>管理マニュアル等の整備</w:t>
            </w:r>
          </w:p>
          <w:p w14:paraId="1D5C1905" w14:textId="1F2826A4"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・病原体等利用実験を監督指導する委員会の設置と活動状況</w:t>
            </w:r>
          </w:p>
        </w:tc>
      </w:tr>
      <w:tr w:rsidR="00C9699E" w14:paraId="498442EF" w14:textId="77777777" w:rsidTr="007A7F12">
        <w:trPr>
          <w:jc w:val="center"/>
        </w:trPr>
        <w:tc>
          <w:tcPr>
            <w:tcW w:w="704" w:type="dxa"/>
            <w:tcBorders>
              <w:right w:val="nil"/>
            </w:tcBorders>
            <w:shd w:val="clear" w:color="auto" w:fill="auto"/>
          </w:tcPr>
          <w:p w14:paraId="3F06304A" w14:textId="3A27F338" w:rsidR="00C9699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3-8</w:t>
            </w:r>
          </w:p>
        </w:tc>
        <w:tc>
          <w:tcPr>
            <w:tcW w:w="4576" w:type="dxa"/>
            <w:tcBorders>
              <w:left w:val="nil"/>
            </w:tcBorders>
            <w:shd w:val="clear" w:color="auto" w:fill="auto"/>
          </w:tcPr>
          <w:p w14:paraId="6B775A0D" w14:textId="23CBB97F" w:rsidR="00C9699E" w:rsidRPr="00C9699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遺伝子組換え実験に関わる法律等に基づいた学内規則・管理マニュアル等を整備し、監督指導する委員会を設置していること。</w:t>
            </w:r>
          </w:p>
        </w:tc>
        <w:tc>
          <w:tcPr>
            <w:tcW w:w="3646" w:type="dxa"/>
            <w:shd w:val="clear" w:color="auto" w:fill="auto"/>
            <w:vAlign w:val="center"/>
          </w:tcPr>
          <w:p w14:paraId="2240727A"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・遺伝子組換え実験に関する学内規則・管理マニュアル等の整備</w:t>
            </w:r>
          </w:p>
          <w:p w14:paraId="5CC69663" w14:textId="1D7477A2"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・遺伝子組換え実験を監督指導する委員会の設置と活動状況</w:t>
            </w:r>
          </w:p>
        </w:tc>
      </w:tr>
      <w:tr w:rsidR="00C9699E" w14:paraId="46CFD4FD" w14:textId="77777777" w:rsidTr="007A7F12">
        <w:trPr>
          <w:jc w:val="center"/>
        </w:trPr>
        <w:tc>
          <w:tcPr>
            <w:tcW w:w="704" w:type="dxa"/>
            <w:tcBorders>
              <w:right w:val="nil"/>
            </w:tcBorders>
            <w:shd w:val="clear" w:color="auto" w:fill="auto"/>
          </w:tcPr>
          <w:p w14:paraId="119BB3CF" w14:textId="5C434329" w:rsidR="00C9699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3-9</w:t>
            </w:r>
          </w:p>
        </w:tc>
        <w:tc>
          <w:tcPr>
            <w:tcW w:w="4576" w:type="dxa"/>
            <w:tcBorders>
              <w:left w:val="nil"/>
            </w:tcBorders>
            <w:shd w:val="clear" w:color="auto" w:fill="auto"/>
          </w:tcPr>
          <w:p w14:paraId="1D4DC23A" w14:textId="016B42C1" w:rsidR="00C9699E" w:rsidRPr="00C9699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研究倫理や研究・診療活動の不正防止に関する規定を明文化し、適切な組織のもとでこれらを遵守するよう取り組んでいること。</w:t>
            </w:r>
          </w:p>
        </w:tc>
        <w:tc>
          <w:tcPr>
            <w:tcW w:w="3646" w:type="dxa"/>
            <w:shd w:val="clear" w:color="auto" w:fill="auto"/>
            <w:vAlign w:val="center"/>
          </w:tcPr>
          <w:p w14:paraId="5EA8855D" w14:textId="77777777"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・研究倫理や研究・診療活動の不正防止に関する規程の整備</w:t>
            </w:r>
          </w:p>
          <w:p w14:paraId="4B20DD1F" w14:textId="021116F5" w:rsidR="00C9699E" w:rsidRPr="00C9699E" w:rsidRDefault="00C9699E" w:rsidP="00C9699E">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・関連する委員会等の組織の設置と活動状況</w:t>
            </w:r>
          </w:p>
        </w:tc>
      </w:tr>
    </w:tbl>
    <w:p w14:paraId="04914505" w14:textId="77777777" w:rsidR="00C9699E" w:rsidRPr="00B56171" w:rsidRDefault="00C9699E" w:rsidP="00C9699E">
      <w:pPr>
        <w:rPr>
          <w:rFonts w:ascii="ＭＳ 明朝" w:hAnsi="ＭＳ 明朝"/>
          <w:b/>
          <w:bCs/>
        </w:rPr>
      </w:pPr>
    </w:p>
    <w:p w14:paraId="54119646" w14:textId="77777777" w:rsidR="00C9699E" w:rsidRPr="00AF439C" w:rsidRDefault="00C9699E" w:rsidP="00C9699E">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41BEE3E1" w14:textId="77777777" w:rsidR="00C9699E" w:rsidRPr="00227B03" w:rsidRDefault="00C9699E" w:rsidP="00C9699E">
      <w:pPr>
        <w:rPr>
          <w:rFonts w:ascii="ＭＳ 明朝" w:hAnsi="ＭＳ 明朝"/>
          <w:bCs/>
        </w:rPr>
      </w:pPr>
    </w:p>
    <w:p w14:paraId="53391085" w14:textId="77777777" w:rsidR="00C9699E" w:rsidRPr="00AF439C" w:rsidRDefault="00C9699E" w:rsidP="00C9699E">
      <w:pPr>
        <w:rPr>
          <w:rFonts w:ascii="ＭＳ 明朝" w:hAnsi="ＭＳ 明朝"/>
          <w:b/>
        </w:rPr>
      </w:pPr>
    </w:p>
    <w:p w14:paraId="4F3B99BA" w14:textId="77777777" w:rsidR="00C9699E" w:rsidRDefault="00C9699E" w:rsidP="00C9699E">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C85657D" w14:textId="77777777" w:rsidR="00C9699E" w:rsidRPr="004E0F8C" w:rsidRDefault="00C9699E" w:rsidP="00C9699E">
      <w:pPr>
        <w:widowControl/>
        <w:jc w:val="left"/>
        <w:rPr>
          <w:rFonts w:hAnsi="ＭＳ 明朝"/>
          <w:b/>
          <w:bCs/>
        </w:rPr>
      </w:pPr>
      <w:r w:rsidRPr="004E0F8C">
        <w:rPr>
          <w:rFonts w:hAnsi="ＭＳ 明朝" w:hint="eastAsia"/>
          <w:b/>
          <w:bCs/>
        </w:rPr>
        <w:t>（１）長所</w:t>
      </w:r>
    </w:p>
    <w:p w14:paraId="64933BFB"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7F7108A3" w14:textId="77777777" w:rsidR="00C9699E" w:rsidRPr="004E0F8C" w:rsidRDefault="00C9699E" w:rsidP="00C9699E">
      <w:pPr>
        <w:widowControl/>
        <w:jc w:val="left"/>
        <w:rPr>
          <w:rFonts w:hAnsi="ＭＳ 明朝"/>
          <w:b/>
          <w:bCs/>
        </w:rPr>
      </w:pPr>
      <w:r w:rsidRPr="004E0F8C">
        <w:rPr>
          <w:rFonts w:hAnsi="ＭＳ 明朝" w:hint="eastAsia"/>
          <w:b/>
          <w:bCs/>
        </w:rPr>
        <w:t>（２）特色</w:t>
      </w:r>
    </w:p>
    <w:p w14:paraId="2E654A1B" w14:textId="77777777" w:rsidR="00C9699E" w:rsidRPr="004E0F8C" w:rsidRDefault="00C9699E" w:rsidP="00C9699E">
      <w:pPr>
        <w:widowControl/>
        <w:ind w:leftChars="100" w:left="410" w:hangingChars="100" w:hanging="205"/>
        <w:jc w:val="left"/>
        <w:rPr>
          <w:rFonts w:hAnsi="ＭＳ 明朝"/>
        </w:rPr>
      </w:pPr>
      <w:r>
        <w:rPr>
          <w:rFonts w:hAnsi="ＭＳ 明朝" w:hint="eastAsia"/>
        </w:rPr>
        <w:t>・</w:t>
      </w:r>
    </w:p>
    <w:p w14:paraId="7ED8AF11" w14:textId="77777777" w:rsidR="00C9699E" w:rsidRPr="004E0F8C" w:rsidRDefault="00C9699E" w:rsidP="00C9699E">
      <w:pPr>
        <w:widowControl/>
        <w:jc w:val="left"/>
        <w:rPr>
          <w:rFonts w:hAnsi="ＭＳ 明朝"/>
          <w:b/>
          <w:bCs/>
        </w:rPr>
      </w:pPr>
      <w:r w:rsidRPr="004E0F8C">
        <w:rPr>
          <w:rFonts w:hAnsi="ＭＳ 明朝" w:hint="eastAsia"/>
          <w:b/>
          <w:bCs/>
        </w:rPr>
        <w:t>（３）検討課題</w:t>
      </w:r>
    </w:p>
    <w:p w14:paraId="59C12765"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62113038" w14:textId="77777777" w:rsidR="00C9699E" w:rsidRPr="004E0F8C" w:rsidRDefault="00C9699E" w:rsidP="00C9699E">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873CF13"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1DDBF9F9" w14:textId="77777777" w:rsidR="00C9699E" w:rsidRPr="00AF439C" w:rsidRDefault="00C9699E" w:rsidP="00C9699E">
      <w:pPr>
        <w:rPr>
          <w:b/>
          <w:szCs w:val="21"/>
        </w:rPr>
      </w:pPr>
    </w:p>
    <w:p w14:paraId="1B1198C8" w14:textId="77777777" w:rsidR="00C9699E" w:rsidRPr="00AF439C" w:rsidRDefault="00C9699E" w:rsidP="00C9699E">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D1EE389" w14:textId="77777777" w:rsidR="00C9699E" w:rsidRDefault="00C9699E" w:rsidP="00C9699E">
      <w:pPr>
        <w:rPr>
          <w:b/>
          <w:bCs/>
        </w:rPr>
      </w:pPr>
      <w:r>
        <w:rPr>
          <w:rFonts w:hint="eastAsia"/>
          <w:b/>
          <w:bCs/>
        </w:rPr>
        <w:t>○質問事項</w:t>
      </w:r>
    </w:p>
    <w:p w14:paraId="750BBF0E" w14:textId="77777777" w:rsidR="00C9699E" w:rsidRDefault="00C9699E" w:rsidP="00C9699E">
      <w:pPr>
        <w:ind w:left="615" w:hangingChars="300" w:hanging="615"/>
      </w:pPr>
      <w:r>
        <w:rPr>
          <w:rFonts w:hint="eastAsia"/>
        </w:rPr>
        <w:t>（１）</w:t>
      </w:r>
    </w:p>
    <w:p w14:paraId="5EAD7671" w14:textId="77777777" w:rsidR="00C9699E" w:rsidRDefault="00C9699E" w:rsidP="00C9699E">
      <w:pPr>
        <w:ind w:left="615" w:hangingChars="300" w:hanging="615"/>
      </w:pPr>
    </w:p>
    <w:p w14:paraId="3FA5BEB8" w14:textId="77777777" w:rsidR="00C9699E" w:rsidRDefault="00C9699E" w:rsidP="00C9699E">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4926160" w14:textId="77777777" w:rsidR="00C9699E" w:rsidRPr="00AF439C" w:rsidRDefault="00C9699E" w:rsidP="00C9699E">
      <w:pPr>
        <w:ind w:leftChars="102" w:left="414" w:hangingChars="100" w:hanging="205"/>
        <w:rPr>
          <w:szCs w:val="21"/>
        </w:rPr>
      </w:pPr>
      <w:r w:rsidRPr="00AF439C">
        <w:rPr>
          <w:rFonts w:hint="eastAsia"/>
          <w:szCs w:val="21"/>
        </w:rPr>
        <w:t>・</w:t>
      </w:r>
    </w:p>
    <w:p w14:paraId="0EAE7320" w14:textId="77777777" w:rsidR="00C9699E" w:rsidRPr="00AF439C" w:rsidRDefault="00C9699E" w:rsidP="00C9699E">
      <w:pPr>
        <w:ind w:leftChars="102" w:left="414" w:hangingChars="100" w:hanging="205"/>
        <w:rPr>
          <w:szCs w:val="21"/>
        </w:rPr>
      </w:pPr>
      <w:r w:rsidRPr="00AF439C">
        <w:rPr>
          <w:rFonts w:hint="eastAsia"/>
          <w:szCs w:val="21"/>
        </w:rPr>
        <w:t>・</w:t>
      </w:r>
    </w:p>
    <w:p w14:paraId="46F27628" w14:textId="77777777" w:rsidR="00C9699E" w:rsidRPr="00AF439C" w:rsidRDefault="00C9699E" w:rsidP="00C9699E">
      <w:pPr>
        <w:ind w:leftChars="102" w:left="414" w:hangingChars="100" w:hanging="205"/>
        <w:rPr>
          <w:szCs w:val="21"/>
        </w:rPr>
      </w:pPr>
    </w:p>
    <w:p w14:paraId="5EABA97B" w14:textId="46141751" w:rsidR="00C9699E" w:rsidRPr="00AF439C" w:rsidRDefault="00C9699E" w:rsidP="00C9699E">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Pr="00C9699E">
        <w:rPr>
          <w:rFonts w:ascii="ＭＳ ゴシック" w:eastAsia="ＭＳ ゴシック" w:hAnsi="ＭＳ ゴシック" w:hint="eastAsia"/>
          <w:b/>
          <w:sz w:val="22"/>
          <w:szCs w:val="22"/>
        </w:rPr>
        <w:t>国際性を踏まえた教育環境の整備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571"/>
        <w:gridCol w:w="3642"/>
      </w:tblGrid>
      <w:tr w:rsidR="00C9699E" w14:paraId="630920A7" w14:textId="77777777" w:rsidTr="007A7F12">
        <w:trPr>
          <w:jc w:val="center"/>
        </w:trPr>
        <w:tc>
          <w:tcPr>
            <w:tcW w:w="5280" w:type="dxa"/>
            <w:gridSpan w:val="2"/>
            <w:shd w:val="clear" w:color="auto" w:fill="E7E6E6"/>
          </w:tcPr>
          <w:p w14:paraId="7A91C26D" w14:textId="77777777" w:rsidR="00C9699E" w:rsidRPr="0046704E" w:rsidRDefault="00C9699E"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44DCBB45" w14:textId="77777777" w:rsidR="00C9699E" w:rsidRPr="0046704E" w:rsidRDefault="00C9699E"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9699E" w14:paraId="1A34C59D" w14:textId="77777777" w:rsidTr="007A7F12">
        <w:trPr>
          <w:jc w:val="center"/>
        </w:trPr>
        <w:tc>
          <w:tcPr>
            <w:tcW w:w="704" w:type="dxa"/>
            <w:tcBorders>
              <w:right w:val="nil"/>
            </w:tcBorders>
            <w:shd w:val="clear" w:color="auto" w:fill="auto"/>
          </w:tcPr>
          <w:p w14:paraId="703697A8" w14:textId="6FC94E45" w:rsidR="00C9699E" w:rsidRPr="0046704E" w:rsidRDefault="00C9699E"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10</w:t>
            </w:r>
          </w:p>
        </w:tc>
        <w:tc>
          <w:tcPr>
            <w:tcW w:w="4576" w:type="dxa"/>
            <w:tcBorders>
              <w:left w:val="nil"/>
            </w:tcBorders>
            <w:shd w:val="clear" w:color="auto" w:fill="auto"/>
          </w:tcPr>
          <w:p w14:paraId="796504EF" w14:textId="3F32B19B" w:rsidR="00C9699E" w:rsidRPr="0046704E" w:rsidRDefault="00C9699E" w:rsidP="007A7F12">
            <w:pPr>
              <w:spacing w:line="0" w:lineRule="atLeast"/>
              <w:ind w:left="1"/>
              <w:rPr>
                <w:rFonts w:ascii="UD デジタル 教科書体 NP-R" w:eastAsia="UD デジタル 教科書体 NP-R" w:hAnsi="BIZ UDPゴシック"/>
                <w:b/>
                <w:szCs w:val="21"/>
              </w:rPr>
            </w:pPr>
            <w:r w:rsidRPr="00C9699E">
              <w:rPr>
                <w:rFonts w:ascii="UD デジタル 教科書体 NP-R" w:eastAsia="UD デジタル 教科書体 NP-R" w:hAnsi="BIZ UDPゴシック" w:hint="eastAsia"/>
                <w:b/>
                <w:szCs w:val="21"/>
              </w:rPr>
              <w:t>国際感覚と社会的な教養を備えた獣医師を養成するための環境を整備していること。</w:t>
            </w:r>
          </w:p>
        </w:tc>
        <w:tc>
          <w:tcPr>
            <w:tcW w:w="3646" w:type="dxa"/>
            <w:shd w:val="clear" w:color="auto" w:fill="auto"/>
            <w:vAlign w:val="center"/>
          </w:tcPr>
          <w:p w14:paraId="19E8FCBE" w14:textId="0414C026" w:rsidR="00C9699E" w:rsidRPr="0046704E" w:rsidRDefault="00C9699E" w:rsidP="007A7F12">
            <w:pPr>
              <w:spacing w:line="0" w:lineRule="atLeast"/>
              <w:ind w:left="98" w:hangingChars="50" w:hanging="98"/>
              <w:rPr>
                <w:rFonts w:ascii="BIZ UDPゴシック" w:eastAsia="BIZ UDPゴシック" w:hAnsi="BIZ UDPゴシック"/>
                <w:b/>
                <w:sz w:val="20"/>
                <w:szCs w:val="20"/>
              </w:rPr>
            </w:pPr>
            <w:r w:rsidRPr="00C9699E">
              <w:rPr>
                <w:rFonts w:ascii="BIZ UDPゴシック" w:eastAsia="BIZ UDPゴシック" w:hAnsi="BIZ UDPゴシック" w:hint="eastAsia"/>
                <w:b/>
                <w:sz w:val="20"/>
                <w:szCs w:val="20"/>
              </w:rPr>
              <w:t>・グローバル人材の育成に向けた取組み（例えば、海外の諸機関との連携、教育・研究成果の国際的な発信など）</w:t>
            </w:r>
          </w:p>
        </w:tc>
      </w:tr>
    </w:tbl>
    <w:p w14:paraId="758DE189" w14:textId="77777777" w:rsidR="00C9699E" w:rsidRPr="00B56171" w:rsidRDefault="00C9699E" w:rsidP="00C9699E">
      <w:pPr>
        <w:rPr>
          <w:rFonts w:ascii="ＭＳ 明朝" w:hAnsi="ＭＳ 明朝"/>
          <w:b/>
          <w:bCs/>
        </w:rPr>
      </w:pPr>
    </w:p>
    <w:p w14:paraId="5F124C3D" w14:textId="77777777" w:rsidR="00C9699E" w:rsidRPr="00AF439C" w:rsidRDefault="00C9699E" w:rsidP="00C9699E">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C03A995" w14:textId="77777777" w:rsidR="00C9699E" w:rsidRPr="00227B03" w:rsidRDefault="00C9699E" w:rsidP="00C9699E">
      <w:pPr>
        <w:rPr>
          <w:rFonts w:ascii="ＭＳ 明朝" w:hAnsi="ＭＳ 明朝"/>
          <w:bCs/>
        </w:rPr>
      </w:pPr>
    </w:p>
    <w:p w14:paraId="138DA8C6" w14:textId="77777777" w:rsidR="00C9699E" w:rsidRPr="00AF439C" w:rsidRDefault="00C9699E" w:rsidP="00C9699E">
      <w:pPr>
        <w:rPr>
          <w:rFonts w:ascii="ＭＳ 明朝" w:hAnsi="ＭＳ 明朝"/>
          <w:b/>
        </w:rPr>
      </w:pPr>
    </w:p>
    <w:p w14:paraId="3C908022" w14:textId="77777777" w:rsidR="00C9699E" w:rsidRDefault="00C9699E" w:rsidP="00C9699E">
      <w:pPr>
        <w:rPr>
          <w:rFonts w:hAnsi="ＭＳ 明朝"/>
          <w:b/>
          <w:szCs w:val="21"/>
          <w:lang w:eastAsia="zh-CN"/>
        </w:rPr>
      </w:pPr>
      <w:r>
        <w:rPr>
          <w:rFonts w:hAnsi="ＭＳ 明朝" w:hint="eastAsia"/>
          <w:b/>
        </w:rPr>
        <w:lastRenderedPageBreak/>
        <w:t>＜</w:t>
      </w:r>
      <w:r>
        <w:rPr>
          <w:rFonts w:hAnsi="ＭＳ 明朝" w:hint="eastAsia"/>
          <w:b/>
          <w:lang w:eastAsia="zh-CN"/>
        </w:rPr>
        <w:t>提言</w:t>
      </w:r>
      <w:r>
        <w:rPr>
          <w:rFonts w:hAnsi="ＭＳ 明朝" w:hint="eastAsia"/>
          <w:b/>
        </w:rPr>
        <w:t>＞</w:t>
      </w:r>
    </w:p>
    <w:p w14:paraId="0E9067C7" w14:textId="77777777" w:rsidR="00C9699E" w:rsidRPr="004E0F8C" w:rsidRDefault="00C9699E" w:rsidP="00C9699E">
      <w:pPr>
        <w:widowControl/>
        <w:jc w:val="left"/>
        <w:rPr>
          <w:rFonts w:hAnsi="ＭＳ 明朝"/>
          <w:b/>
          <w:bCs/>
        </w:rPr>
      </w:pPr>
      <w:r w:rsidRPr="004E0F8C">
        <w:rPr>
          <w:rFonts w:hAnsi="ＭＳ 明朝" w:hint="eastAsia"/>
          <w:b/>
          <w:bCs/>
        </w:rPr>
        <w:t>（１）長所</w:t>
      </w:r>
    </w:p>
    <w:p w14:paraId="54EA0573"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30DFE38C" w14:textId="77777777" w:rsidR="00C9699E" w:rsidRPr="004E0F8C" w:rsidRDefault="00C9699E" w:rsidP="00C9699E">
      <w:pPr>
        <w:widowControl/>
        <w:jc w:val="left"/>
        <w:rPr>
          <w:rFonts w:hAnsi="ＭＳ 明朝"/>
          <w:b/>
          <w:bCs/>
        </w:rPr>
      </w:pPr>
      <w:r w:rsidRPr="004E0F8C">
        <w:rPr>
          <w:rFonts w:hAnsi="ＭＳ 明朝" w:hint="eastAsia"/>
          <w:b/>
          <w:bCs/>
        </w:rPr>
        <w:t>（２）特色</w:t>
      </w:r>
    </w:p>
    <w:p w14:paraId="18293260" w14:textId="77777777" w:rsidR="00C9699E" w:rsidRPr="004E0F8C" w:rsidRDefault="00C9699E" w:rsidP="00C9699E">
      <w:pPr>
        <w:widowControl/>
        <w:ind w:leftChars="100" w:left="410" w:hangingChars="100" w:hanging="205"/>
        <w:jc w:val="left"/>
        <w:rPr>
          <w:rFonts w:hAnsi="ＭＳ 明朝"/>
        </w:rPr>
      </w:pPr>
      <w:r>
        <w:rPr>
          <w:rFonts w:hAnsi="ＭＳ 明朝" w:hint="eastAsia"/>
        </w:rPr>
        <w:t>・</w:t>
      </w:r>
    </w:p>
    <w:p w14:paraId="7F7E4F68" w14:textId="77777777" w:rsidR="00C9699E" w:rsidRPr="004E0F8C" w:rsidRDefault="00C9699E" w:rsidP="00C9699E">
      <w:pPr>
        <w:widowControl/>
        <w:jc w:val="left"/>
        <w:rPr>
          <w:rFonts w:hAnsi="ＭＳ 明朝"/>
          <w:b/>
          <w:bCs/>
        </w:rPr>
      </w:pPr>
      <w:r w:rsidRPr="004E0F8C">
        <w:rPr>
          <w:rFonts w:hAnsi="ＭＳ 明朝" w:hint="eastAsia"/>
          <w:b/>
          <w:bCs/>
        </w:rPr>
        <w:t>（３）検討課題</w:t>
      </w:r>
    </w:p>
    <w:p w14:paraId="2BB95460"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7FE6A9A2" w14:textId="77777777" w:rsidR="00C9699E" w:rsidRPr="004E0F8C" w:rsidRDefault="00C9699E" w:rsidP="00C9699E">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F06A5FC" w14:textId="77777777" w:rsidR="00C9699E" w:rsidRDefault="00C9699E" w:rsidP="00C9699E">
      <w:pPr>
        <w:widowControl/>
        <w:ind w:leftChars="100" w:left="410" w:hangingChars="100" w:hanging="205"/>
        <w:jc w:val="left"/>
        <w:rPr>
          <w:rFonts w:hAnsi="ＭＳ 明朝"/>
        </w:rPr>
      </w:pPr>
      <w:r>
        <w:rPr>
          <w:rFonts w:hAnsi="ＭＳ 明朝" w:hint="eastAsia"/>
        </w:rPr>
        <w:t>・</w:t>
      </w:r>
    </w:p>
    <w:p w14:paraId="4D1A9162" w14:textId="77777777" w:rsidR="00C9699E" w:rsidRPr="00AF439C" w:rsidRDefault="00C9699E" w:rsidP="00C9699E">
      <w:pPr>
        <w:rPr>
          <w:b/>
          <w:szCs w:val="21"/>
        </w:rPr>
      </w:pPr>
    </w:p>
    <w:p w14:paraId="0F483878" w14:textId="77777777" w:rsidR="00C9699E" w:rsidRPr="00AF439C" w:rsidRDefault="00C9699E" w:rsidP="00C9699E">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60AAFB3B" w14:textId="77777777" w:rsidR="00C9699E" w:rsidRDefault="00C9699E" w:rsidP="00C9699E">
      <w:pPr>
        <w:rPr>
          <w:b/>
          <w:bCs/>
        </w:rPr>
      </w:pPr>
      <w:r>
        <w:rPr>
          <w:rFonts w:hint="eastAsia"/>
          <w:b/>
          <w:bCs/>
        </w:rPr>
        <w:t>○質問事項</w:t>
      </w:r>
    </w:p>
    <w:p w14:paraId="1A74E3A6" w14:textId="77777777" w:rsidR="00C9699E" w:rsidRDefault="00C9699E" w:rsidP="00C9699E">
      <w:pPr>
        <w:ind w:left="615" w:hangingChars="300" w:hanging="615"/>
      </w:pPr>
      <w:r>
        <w:rPr>
          <w:rFonts w:hint="eastAsia"/>
        </w:rPr>
        <w:t>（１）</w:t>
      </w:r>
    </w:p>
    <w:p w14:paraId="114E0949" w14:textId="77777777" w:rsidR="00C9699E" w:rsidRDefault="00C9699E" w:rsidP="00C9699E">
      <w:pPr>
        <w:ind w:left="615" w:hangingChars="300" w:hanging="615"/>
      </w:pPr>
    </w:p>
    <w:p w14:paraId="79C6EEE9" w14:textId="77777777" w:rsidR="00C9699E" w:rsidRDefault="00C9699E" w:rsidP="00C9699E">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FC86617" w14:textId="77777777" w:rsidR="00C9699E" w:rsidRPr="00AF439C" w:rsidRDefault="00C9699E" w:rsidP="00C9699E">
      <w:pPr>
        <w:ind w:leftChars="102" w:left="414" w:hangingChars="100" w:hanging="205"/>
        <w:rPr>
          <w:szCs w:val="21"/>
        </w:rPr>
      </w:pPr>
      <w:r w:rsidRPr="00AF439C">
        <w:rPr>
          <w:rFonts w:hint="eastAsia"/>
          <w:szCs w:val="21"/>
        </w:rPr>
        <w:t>・</w:t>
      </w:r>
    </w:p>
    <w:p w14:paraId="26016D87" w14:textId="77777777" w:rsidR="00C9699E" w:rsidRDefault="00C9699E" w:rsidP="00C9699E">
      <w:pPr>
        <w:ind w:leftChars="102" w:left="414" w:hangingChars="100" w:hanging="205"/>
        <w:rPr>
          <w:szCs w:val="21"/>
        </w:rPr>
      </w:pPr>
      <w:r w:rsidRPr="00AF439C">
        <w:rPr>
          <w:rFonts w:hint="eastAsia"/>
          <w:szCs w:val="21"/>
        </w:rPr>
        <w:t>・</w:t>
      </w:r>
    </w:p>
    <w:p w14:paraId="1FD3A079" w14:textId="77777777" w:rsidR="00C9699E" w:rsidRDefault="00C9699E" w:rsidP="00C9699E">
      <w:pPr>
        <w:rPr>
          <w:szCs w:val="21"/>
        </w:rPr>
      </w:pPr>
      <w:r>
        <w:rPr>
          <w:rFonts w:hint="eastAsia"/>
          <w:szCs w:val="21"/>
        </w:rPr>
        <w:t xml:space="preserve">　</w:t>
      </w:r>
    </w:p>
    <w:p w14:paraId="3FE7338C" w14:textId="77777777" w:rsidR="00C9699E" w:rsidRPr="00AF439C" w:rsidRDefault="00C9699E" w:rsidP="00C9699E">
      <w:pPr>
        <w:rPr>
          <w:szCs w:val="21"/>
        </w:rPr>
      </w:pPr>
    </w:p>
    <w:p w14:paraId="14FF080B" w14:textId="19477753" w:rsidR="00E234FC" w:rsidRPr="003459C2" w:rsidRDefault="00C9699E" w:rsidP="00C9699E">
      <w:pPr>
        <w:pStyle w:val="1"/>
        <w:rPr>
          <w:rFonts w:ascii="ＭＳ ゴシック" w:hAnsi="ＭＳ ゴシック"/>
          <w:vanish/>
          <w:szCs w:val="21"/>
          <w:specVanish/>
        </w:rPr>
      </w:pPr>
      <w:r>
        <w:rPr>
          <w:szCs w:val="21"/>
        </w:rPr>
        <w:br w:type="page"/>
      </w:r>
      <w:r w:rsidR="003A1FB2">
        <w:rPr>
          <w:rFonts w:ascii="ＭＳ ゴシック" w:hAnsi="ＭＳ ゴシック" w:hint="eastAsia"/>
          <w:b/>
          <w:bCs/>
          <w:sz w:val="22"/>
          <w:szCs w:val="22"/>
        </w:rPr>
        <w:lastRenderedPageBreak/>
        <w:t>４</w:t>
      </w:r>
      <w:r w:rsidR="00E234FC" w:rsidRPr="00AF439C">
        <w:rPr>
          <w:rFonts w:ascii="ＭＳ ゴシック" w:hAnsi="ＭＳ ゴシック" w:hint="eastAsia"/>
          <w:b/>
          <w:bCs/>
          <w:sz w:val="22"/>
          <w:szCs w:val="22"/>
        </w:rPr>
        <w:t xml:space="preserve">　</w:t>
      </w:r>
      <w:r w:rsidR="00E234FC">
        <w:rPr>
          <w:rFonts w:ascii="ＭＳ ゴシック" w:hAnsi="ＭＳ ゴシック" w:hint="eastAsia"/>
          <w:b/>
          <w:bCs/>
          <w:sz w:val="22"/>
          <w:szCs w:val="22"/>
        </w:rPr>
        <w:t>学生の受け入れ</w:t>
      </w:r>
      <w:r w:rsidR="003A1FB2">
        <w:rPr>
          <w:rFonts w:ascii="ＭＳ ゴシック" w:hAnsi="ＭＳ ゴシック" w:hint="eastAsia"/>
          <w:b/>
          <w:bCs/>
          <w:sz w:val="22"/>
          <w:szCs w:val="22"/>
        </w:rPr>
        <w:t>、支援</w:t>
      </w:r>
      <w:r w:rsidR="00E234FC">
        <w:rPr>
          <w:rFonts w:ascii="ＭＳ ゴシック" w:hAnsi="ＭＳ ゴシック" w:hint="eastAsia"/>
          <w:b/>
          <w:bCs/>
          <w:sz w:val="22"/>
          <w:szCs w:val="22"/>
        </w:rPr>
        <w:t xml:space="preserve">　</w:t>
      </w:r>
    </w:p>
    <w:p w14:paraId="16E453D5" w14:textId="57759E6C" w:rsidR="00E234FC" w:rsidRPr="00AF439C" w:rsidRDefault="00E234FC" w:rsidP="00E234FC">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5070D0F1" w14:textId="77777777" w:rsidR="00E234FC" w:rsidRPr="00AF439C" w:rsidRDefault="00E234FC" w:rsidP="00E234FC">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学生の受け入れ方針、入学者選抜の実施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E234FC" w14:paraId="42938EE3" w14:textId="77777777" w:rsidTr="00864B5C">
        <w:trPr>
          <w:jc w:val="center"/>
        </w:trPr>
        <w:tc>
          <w:tcPr>
            <w:tcW w:w="5280" w:type="dxa"/>
            <w:gridSpan w:val="2"/>
            <w:shd w:val="clear" w:color="auto" w:fill="E7E6E6"/>
          </w:tcPr>
          <w:p w14:paraId="130CA118" w14:textId="77777777" w:rsidR="00E234FC" w:rsidRPr="0046704E" w:rsidRDefault="00E234FC"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668CCCA4" w14:textId="77777777" w:rsidR="00E234FC" w:rsidRPr="0046704E" w:rsidRDefault="00E234FC"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E234FC" w14:paraId="0FBFD53D" w14:textId="77777777" w:rsidTr="00864B5C">
        <w:trPr>
          <w:jc w:val="center"/>
        </w:trPr>
        <w:tc>
          <w:tcPr>
            <w:tcW w:w="704" w:type="dxa"/>
            <w:tcBorders>
              <w:right w:val="nil"/>
            </w:tcBorders>
            <w:shd w:val="clear" w:color="auto" w:fill="auto"/>
          </w:tcPr>
          <w:p w14:paraId="31DD761A" w14:textId="1E1BA330" w:rsidR="00E234FC" w:rsidRPr="0046704E" w:rsidRDefault="003A1FB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E234FC"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vAlign w:val="center"/>
          </w:tcPr>
          <w:p w14:paraId="1808A2E8" w14:textId="30497A27" w:rsidR="00E234FC" w:rsidRPr="0046704E" w:rsidRDefault="003A1FB2" w:rsidP="00864B5C">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c>
          <w:tcPr>
            <w:tcW w:w="3646" w:type="dxa"/>
            <w:shd w:val="clear" w:color="auto" w:fill="auto"/>
            <w:vAlign w:val="center"/>
          </w:tcPr>
          <w:p w14:paraId="42A047CC" w14:textId="77777777" w:rsidR="003A1FB2" w:rsidRPr="003A1FB2" w:rsidRDefault="003A1FB2" w:rsidP="003A1FB2">
            <w:pPr>
              <w:spacing w:line="0" w:lineRule="atLeast"/>
              <w:ind w:left="138" w:hangingChars="71" w:hanging="13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・学生の受け入れ方針の策定</w:t>
            </w:r>
          </w:p>
          <w:p w14:paraId="25CEF5FE" w14:textId="19EF25F1" w:rsidR="00E234FC" w:rsidRPr="0046704E" w:rsidRDefault="003A1FB2" w:rsidP="003A1FB2">
            <w:pPr>
              <w:spacing w:line="0" w:lineRule="atLeast"/>
              <w:ind w:left="138" w:hangingChars="71" w:hanging="13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・学生の受け入れ方針における求める学生像、入学者に求める水準等の判定方法の明示</w:t>
            </w:r>
          </w:p>
        </w:tc>
      </w:tr>
      <w:tr w:rsidR="00E234FC" w14:paraId="62219647" w14:textId="77777777" w:rsidTr="006662F9">
        <w:trPr>
          <w:jc w:val="center"/>
        </w:trPr>
        <w:tc>
          <w:tcPr>
            <w:tcW w:w="704" w:type="dxa"/>
            <w:tcBorders>
              <w:right w:val="nil"/>
            </w:tcBorders>
            <w:shd w:val="clear" w:color="auto" w:fill="auto"/>
          </w:tcPr>
          <w:p w14:paraId="4D642EF8" w14:textId="5F3E25F0" w:rsidR="00E234FC" w:rsidRPr="0046704E" w:rsidRDefault="003A1FB2" w:rsidP="003A1FB2">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4-２</w:t>
            </w:r>
          </w:p>
        </w:tc>
        <w:tc>
          <w:tcPr>
            <w:tcW w:w="4576" w:type="dxa"/>
            <w:tcBorders>
              <w:left w:val="nil"/>
            </w:tcBorders>
            <w:shd w:val="clear" w:color="auto" w:fill="auto"/>
          </w:tcPr>
          <w:p w14:paraId="176AC793" w14:textId="23A9911D" w:rsidR="00E234FC" w:rsidRPr="0046704E" w:rsidRDefault="003A1FB2" w:rsidP="00864B5C">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学生の受け入れ方針に基づき、入学者の適性を的確かつ客観的に評価するための選抜方法・手続等を設定していること。</w:t>
            </w:r>
          </w:p>
        </w:tc>
        <w:tc>
          <w:tcPr>
            <w:tcW w:w="3646" w:type="dxa"/>
            <w:shd w:val="clear" w:color="auto" w:fill="auto"/>
            <w:vAlign w:val="center"/>
          </w:tcPr>
          <w:p w14:paraId="2DB907ED" w14:textId="77777777" w:rsidR="003A1FB2" w:rsidRPr="003A1FB2"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・学生募集方法と入学者選抜方法の適切性</w:t>
            </w:r>
          </w:p>
          <w:p w14:paraId="2E71D7DB" w14:textId="77777777" w:rsidR="003A1FB2" w:rsidRPr="003A1FB2"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・多様な人材に修学の機会を与える視点</w:t>
            </w:r>
          </w:p>
          <w:p w14:paraId="030140DA" w14:textId="6072AE58" w:rsidR="00E234FC" w:rsidRPr="0046704E"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・入学者選抜における入学者の学力の担保</w:t>
            </w:r>
          </w:p>
        </w:tc>
      </w:tr>
      <w:tr w:rsidR="00C52A92" w14:paraId="6830D039" w14:textId="77777777" w:rsidTr="006662F9">
        <w:trPr>
          <w:jc w:val="center"/>
        </w:trPr>
        <w:tc>
          <w:tcPr>
            <w:tcW w:w="704" w:type="dxa"/>
            <w:tcBorders>
              <w:right w:val="nil"/>
            </w:tcBorders>
            <w:shd w:val="clear" w:color="auto" w:fill="auto"/>
          </w:tcPr>
          <w:p w14:paraId="3D8F0CA5" w14:textId="2227BA6B" w:rsidR="00C52A92" w:rsidRDefault="003A1FB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C52A92">
              <w:rPr>
                <w:rFonts w:ascii="UD デジタル 教科書体 NP-R" w:eastAsia="UD デジタル 教科書体 NP-R" w:hAnsi="BIZ UDPゴシック" w:hint="eastAsia"/>
                <w:b/>
                <w:sz w:val="20"/>
                <w:szCs w:val="20"/>
              </w:rPr>
              <w:t>-3</w:t>
            </w:r>
          </w:p>
        </w:tc>
        <w:tc>
          <w:tcPr>
            <w:tcW w:w="4576" w:type="dxa"/>
            <w:tcBorders>
              <w:left w:val="nil"/>
            </w:tcBorders>
            <w:shd w:val="clear" w:color="auto" w:fill="auto"/>
          </w:tcPr>
          <w:p w14:paraId="33E4E12C" w14:textId="6D36E1B3" w:rsidR="00C52A92" w:rsidRPr="0046704E" w:rsidRDefault="003A1FB2" w:rsidP="00864B5C">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学生の受け入れ方針や選抜方法・手続等をあらかじめ公表していること。</w:t>
            </w:r>
          </w:p>
        </w:tc>
        <w:tc>
          <w:tcPr>
            <w:tcW w:w="3646" w:type="dxa"/>
            <w:shd w:val="clear" w:color="auto" w:fill="auto"/>
            <w:vAlign w:val="center"/>
          </w:tcPr>
          <w:p w14:paraId="6E9F168B" w14:textId="3180F35E" w:rsidR="00C52A92" w:rsidRPr="0046704E" w:rsidRDefault="003A1FB2" w:rsidP="003377AB">
            <w:pPr>
              <w:spacing w:line="0" w:lineRule="atLeast"/>
              <w:ind w:left="138" w:hangingChars="71" w:hanging="13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・学生の受け入れ方針及び選抜方法・手続の募集要項やホームページ、説明会等を通じた公表方法</w:t>
            </w:r>
          </w:p>
        </w:tc>
      </w:tr>
      <w:tr w:rsidR="00C52A92" w14:paraId="51E7D80E" w14:textId="77777777" w:rsidTr="006662F9">
        <w:trPr>
          <w:jc w:val="center"/>
        </w:trPr>
        <w:tc>
          <w:tcPr>
            <w:tcW w:w="704" w:type="dxa"/>
            <w:tcBorders>
              <w:right w:val="nil"/>
            </w:tcBorders>
            <w:shd w:val="clear" w:color="auto" w:fill="auto"/>
          </w:tcPr>
          <w:p w14:paraId="33B1131E" w14:textId="0FFBE458" w:rsidR="00C52A92" w:rsidRDefault="003A1FB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C52A92">
              <w:rPr>
                <w:rFonts w:ascii="UD デジタル 教科書体 NP-R" w:eastAsia="UD デジタル 教科書体 NP-R" w:hAnsi="BIZ UDPゴシック" w:hint="eastAsia"/>
                <w:b/>
                <w:sz w:val="20"/>
                <w:szCs w:val="20"/>
              </w:rPr>
              <w:t>-4</w:t>
            </w:r>
          </w:p>
        </w:tc>
        <w:tc>
          <w:tcPr>
            <w:tcW w:w="4576" w:type="dxa"/>
            <w:tcBorders>
              <w:left w:val="nil"/>
            </w:tcBorders>
            <w:shd w:val="clear" w:color="auto" w:fill="auto"/>
          </w:tcPr>
          <w:p w14:paraId="2B373BC5" w14:textId="6A75EA36" w:rsidR="00C52A92" w:rsidRPr="0046704E" w:rsidRDefault="003A1FB2" w:rsidP="00864B5C">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入学者選抜を責任ある実施体制のもとで、適切かつ公正に実施していること。</w:t>
            </w:r>
          </w:p>
        </w:tc>
        <w:tc>
          <w:tcPr>
            <w:tcW w:w="3646" w:type="dxa"/>
            <w:shd w:val="clear" w:color="auto" w:fill="auto"/>
            <w:vAlign w:val="center"/>
          </w:tcPr>
          <w:p w14:paraId="7844B45E" w14:textId="77777777" w:rsidR="003A1FB2" w:rsidRPr="003A1FB2" w:rsidRDefault="003A1FB2" w:rsidP="003A1FB2">
            <w:pPr>
              <w:spacing w:line="0" w:lineRule="atLeast"/>
              <w:ind w:left="138" w:hangingChars="71" w:hanging="13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・入学者選抜の組織体制</w:t>
            </w:r>
          </w:p>
          <w:p w14:paraId="7EC86E22" w14:textId="77777777" w:rsidR="003A1FB2" w:rsidRPr="003A1FB2" w:rsidRDefault="003A1FB2" w:rsidP="003A1FB2">
            <w:pPr>
              <w:spacing w:line="0" w:lineRule="atLeast"/>
              <w:ind w:left="138" w:hangingChars="71" w:hanging="13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・入学者選抜の手続の明確化</w:t>
            </w:r>
          </w:p>
          <w:p w14:paraId="0E07878D" w14:textId="6A361572" w:rsidR="00C52A92" w:rsidRPr="0046704E" w:rsidRDefault="003A1FB2" w:rsidP="003A1FB2">
            <w:pPr>
              <w:spacing w:line="0" w:lineRule="atLeast"/>
              <w:ind w:left="138" w:hangingChars="71" w:hanging="13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・入学者選抜の公正性を確保するための仕組み</w:t>
            </w:r>
          </w:p>
        </w:tc>
      </w:tr>
    </w:tbl>
    <w:p w14:paraId="465874E4" w14:textId="77777777" w:rsidR="00E234FC" w:rsidRPr="00B56171" w:rsidRDefault="00E234FC" w:rsidP="00E234FC">
      <w:pPr>
        <w:rPr>
          <w:rFonts w:ascii="ＭＳ 明朝" w:hAnsi="ＭＳ 明朝"/>
          <w:b/>
          <w:bCs/>
        </w:rPr>
      </w:pPr>
    </w:p>
    <w:p w14:paraId="4A892692" w14:textId="77777777" w:rsidR="00E234FC" w:rsidRPr="00AF439C" w:rsidRDefault="00E234FC" w:rsidP="00E234F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0A997D6B" w14:textId="77777777" w:rsidR="00E234FC" w:rsidRPr="00227B03" w:rsidRDefault="00E234FC" w:rsidP="00E234FC">
      <w:pPr>
        <w:rPr>
          <w:rFonts w:ascii="ＭＳ 明朝" w:hAnsi="ＭＳ 明朝"/>
          <w:bCs/>
        </w:rPr>
      </w:pPr>
    </w:p>
    <w:p w14:paraId="3D6D2533" w14:textId="77777777" w:rsidR="00E234FC" w:rsidRPr="00AF439C" w:rsidRDefault="00E234FC" w:rsidP="00E234FC">
      <w:pPr>
        <w:rPr>
          <w:rFonts w:ascii="ＭＳ 明朝" w:hAnsi="ＭＳ 明朝"/>
          <w:b/>
        </w:rPr>
      </w:pPr>
    </w:p>
    <w:p w14:paraId="1F38D944" w14:textId="77777777" w:rsidR="00E234FC" w:rsidRDefault="00E234FC" w:rsidP="00E234F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62F3C0F8" w14:textId="77777777" w:rsidR="00E234FC" w:rsidRPr="004E0F8C" w:rsidRDefault="00E234FC" w:rsidP="00E234FC">
      <w:pPr>
        <w:widowControl/>
        <w:jc w:val="left"/>
        <w:rPr>
          <w:rFonts w:hAnsi="ＭＳ 明朝"/>
          <w:b/>
          <w:bCs/>
        </w:rPr>
      </w:pPr>
      <w:r w:rsidRPr="004E0F8C">
        <w:rPr>
          <w:rFonts w:hAnsi="ＭＳ 明朝" w:hint="eastAsia"/>
          <w:b/>
          <w:bCs/>
        </w:rPr>
        <w:t>（１）長所</w:t>
      </w:r>
    </w:p>
    <w:p w14:paraId="3C3EDDEF"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52D4EC9F" w14:textId="77777777" w:rsidR="00E234FC" w:rsidRPr="004E0F8C" w:rsidRDefault="00E234FC" w:rsidP="00E234FC">
      <w:pPr>
        <w:widowControl/>
        <w:jc w:val="left"/>
        <w:rPr>
          <w:rFonts w:hAnsi="ＭＳ 明朝"/>
          <w:b/>
          <w:bCs/>
        </w:rPr>
      </w:pPr>
      <w:r w:rsidRPr="004E0F8C">
        <w:rPr>
          <w:rFonts w:hAnsi="ＭＳ 明朝" w:hint="eastAsia"/>
          <w:b/>
          <w:bCs/>
        </w:rPr>
        <w:t>（２）特色</w:t>
      </w:r>
    </w:p>
    <w:p w14:paraId="4D865E96" w14:textId="77777777" w:rsidR="00E234FC" w:rsidRPr="004E0F8C" w:rsidRDefault="00E234FC" w:rsidP="00E234FC">
      <w:pPr>
        <w:widowControl/>
        <w:ind w:leftChars="100" w:left="410" w:hangingChars="100" w:hanging="205"/>
        <w:jc w:val="left"/>
        <w:rPr>
          <w:rFonts w:hAnsi="ＭＳ 明朝"/>
        </w:rPr>
      </w:pPr>
      <w:r>
        <w:rPr>
          <w:rFonts w:hAnsi="ＭＳ 明朝" w:hint="eastAsia"/>
        </w:rPr>
        <w:t>・</w:t>
      </w:r>
    </w:p>
    <w:p w14:paraId="36E77DA1" w14:textId="77777777" w:rsidR="00E234FC" w:rsidRPr="004E0F8C" w:rsidRDefault="00E234FC" w:rsidP="00E234FC">
      <w:pPr>
        <w:widowControl/>
        <w:jc w:val="left"/>
        <w:rPr>
          <w:rFonts w:hAnsi="ＭＳ 明朝"/>
          <w:b/>
          <w:bCs/>
        </w:rPr>
      </w:pPr>
      <w:r w:rsidRPr="004E0F8C">
        <w:rPr>
          <w:rFonts w:hAnsi="ＭＳ 明朝" w:hint="eastAsia"/>
          <w:b/>
          <w:bCs/>
        </w:rPr>
        <w:t>（３）検討課題</w:t>
      </w:r>
    </w:p>
    <w:p w14:paraId="69CB5ADC"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39698DCD" w14:textId="77777777" w:rsidR="00E234FC" w:rsidRPr="004E0F8C" w:rsidRDefault="00E234FC" w:rsidP="00E234F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171D02F"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264C6554" w14:textId="77777777" w:rsidR="00E234FC" w:rsidRPr="00AF439C" w:rsidRDefault="00E234FC" w:rsidP="00E234FC">
      <w:pPr>
        <w:rPr>
          <w:b/>
          <w:szCs w:val="21"/>
        </w:rPr>
      </w:pPr>
    </w:p>
    <w:p w14:paraId="5BD82194" w14:textId="77777777" w:rsidR="00E234FC" w:rsidRPr="00AF439C" w:rsidRDefault="00E234FC" w:rsidP="00E234F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D8D1159" w14:textId="77777777" w:rsidR="00E234FC" w:rsidRDefault="00E234FC" w:rsidP="00E234FC">
      <w:pPr>
        <w:rPr>
          <w:b/>
          <w:bCs/>
        </w:rPr>
      </w:pPr>
      <w:r>
        <w:rPr>
          <w:rFonts w:hint="eastAsia"/>
          <w:b/>
          <w:bCs/>
        </w:rPr>
        <w:t>○質問事項</w:t>
      </w:r>
    </w:p>
    <w:p w14:paraId="77DF29FE" w14:textId="77777777" w:rsidR="00E234FC" w:rsidRDefault="00E234FC" w:rsidP="00E234FC">
      <w:pPr>
        <w:ind w:left="615" w:hangingChars="300" w:hanging="615"/>
      </w:pPr>
      <w:r>
        <w:rPr>
          <w:rFonts w:hint="eastAsia"/>
        </w:rPr>
        <w:t>（１）</w:t>
      </w:r>
    </w:p>
    <w:p w14:paraId="475AEAFC" w14:textId="77777777" w:rsidR="00E234FC" w:rsidRDefault="00E234FC" w:rsidP="00E234FC">
      <w:pPr>
        <w:ind w:left="615" w:hangingChars="300" w:hanging="615"/>
      </w:pPr>
    </w:p>
    <w:p w14:paraId="05F5AD2D" w14:textId="77777777" w:rsidR="00E234FC" w:rsidRDefault="00E234FC" w:rsidP="00E234F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D0152D7" w14:textId="77777777" w:rsidR="00E234FC" w:rsidRPr="00AF439C" w:rsidRDefault="00E234FC" w:rsidP="00E234FC">
      <w:pPr>
        <w:ind w:leftChars="102" w:left="414" w:hangingChars="100" w:hanging="205"/>
        <w:rPr>
          <w:szCs w:val="21"/>
        </w:rPr>
      </w:pPr>
      <w:r w:rsidRPr="00AF439C">
        <w:rPr>
          <w:rFonts w:hint="eastAsia"/>
          <w:szCs w:val="21"/>
        </w:rPr>
        <w:t>・</w:t>
      </w:r>
    </w:p>
    <w:p w14:paraId="76D3E47C" w14:textId="77777777" w:rsidR="00E234FC" w:rsidRDefault="00E234FC" w:rsidP="00E234FC">
      <w:pPr>
        <w:ind w:leftChars="102" w:left="414" w:hangingChars="100" w:hanging="205"/>
        <w:rPr>
          <w:szCs w:val="21"/>
        </w:rPr>
      </w:pPr>
      <w:r w:rsidRPr="00AF439C">
        <w:rPr>
          <w:rFonts w:hint="eastAsia"/>
          <w:szCs w:val="21"/>
        </w:rPr>
        <w:t>・</w:t>
      </w:r>
    </w:p>
    <w:p w14:paraId="39F155D8" w14:textId="77777777" w:rsidR="00C52A92" w:rsidRPr="00AF439C" w:rsidRDefault="00C52A92" w:rsidP="00E234FC">
      <w:pPr>
        <w:ind w:leftChars="102" w:left="414" w:hangingChars="100" w:hanging="205"/>
        <w:rPr>
          <w:szCs w:val="21"/>
        </w:rPr>
      </w:pPr>
    </w:p>
    <w:p w14:paraId="7A770F6A" w14:textId="77777777" w:rsidR="00C52A92" w:rsidRPr="00AF439C" w:rsidRDefault="00C52A92" w:rsidP="00C52A92">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定員管理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C52A92" w14:paraId="230FD71F" w14:textId="77777777" w:rsidTr="00864B5C">
        <w:trPr>
          <w:jc w:val="center"/>
        </w:trPr>
        <w:tc>
          <w:tcPr>
            <w:tcW w:w="5280" w:type="dxa"/>
            <w:gridSpan w:val="2"/>
            <w:shd w:val="clear" w:color="auto" w:fill="E7E6E6"/>
          </w:tcPr>
          <w:p w14:paraId="44974E71" w14:textId="77777777" w:rsidR="00C52A92" w:rsidRPr="0046704E" w:rsidRDefault="00C52A92"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lastRenderedPageBreak/>
              <w:t>評価の視点</w:t>
            </w:r>
          </w:p>
        </w:tc>
        <w:tc>
          <w:tcPr>
            <w:tcW w:w="3646" w:type="dxa"/>
            <w:shd w:val="clear" w:color="auto" w:fill="E7E6E6"/>
          </w:tcPr>
          <w:p w14:paraId="7BA9257B" w14:textId="77777777" w:rsidR="00C52A92" w:rsidRPr="0046704E" w:rsidRDefault="00C52A92"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52A92" w14:paraId="14D41056" w14:textId="77777777" w:rsidTr="006662F9">
        <w:trPr>
          <w:jc w:val="center"/>
        </w:trPr>
        <w:tc>
          <w:tcPr>
            <w:tcW w:w="704" w:type="dxa"/>
            <w:tcBorders>
              <w:right w:val="nil"/>
            </w:tcBorders>
            <w:shd w:val="clear" w:color="auto" w:fill="auto"/>
          </w:tcPr>
          <w:p w14:paraId="31BC886B" w14:textId="328F253B" w:rsidR="00C52A92" w:rsidRPr="0046704E" w:rsidRDefault="003A1FB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C52A92" w:rsidRPr="0046704E">
              <w:rPr>
                <w:rFonts w:ascii="UD デジタル 教科書体 NP-R" w:eastAsia="UD デジタル 教科書体 NP-R" w:hAnsi="BIZ UDPゴシック"/>
                <w:b/>
                <w:sz w:val="20"/>
                <w:szCs w:val="20"/>
              </w:rPr>
              <w:t>-</w:t>
            </w:r>
            <w:r w:rsidR="00C52A92">
              <w:rPr>
                <w:rFonts w:ascii="UD デジタル 教科書体 NP-R" w:eastAsia="UD デジタル 教科書体 NP-R" w:hAnsi="BIZ UDPゴシック" w:hint="eastAsia"/>
                <w:b/>
                <w:sz w:val="20"/>
                <w:szCs w:val="20"/>
              </w:rPr>
              <w:t>5</w:t>
            </w:r>
          </w:p>
        </w:tc>
        <w:tc>
          <w:tcPr>
            <w:tcW w:w="4576" w:type="dxa"/>
            <w:tcBorders>
              <w:left w:val="nil"/>
            </w:tcBorders>
            <w:shd w:val="clear" w:color="auto" w:fill="auto"/>
          </w:tcPr>
          <w:p w14:paraId="28CA47A4" w14:textId="5DC0A412" w:rsidR="003A1FB2" w:rsidRPr="0046704E" w:rsidRDefault="003A1FB2" w:rsidP="00864B5C">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c>
          <w:tcPr>
            <w:tcW w:w="3646" w:type="dxa"/>
            <w:shd w:val="clear" w:color="auto" w:fill="auto"/>
            <w:vAlign w:val="center"/>
          </w:tcPr>
          <w:p w14:paraId="0A7B213B" w14:textId="77777777" w:rsidR="003A1FB2" w:rsidRPr="003A1FB2"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・以下の比率や動向を注視した適正な定員管理</w:t>
            </w:r>
          </w:p>
          <w:p w14:paraId="30B67D32" w14:textId="77777777" w:rsidR="003A1FB2" w:rsidRPr="003A1FB2" w:rsidRDefault="003A1FB2" w:rsidP="003A1FB2">
            <w:pPr>
              <w:spacing w:line="0" w:lineRule="atLeast"/>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 xml:space="preserve">　</w:t>
            </w:r>
            <w:r w:rsidRPr="003A1FB2">
              <w:rPr>
                <w:rFonts w:ascii="ＭＳ 明朝" w:hAnsi="ＭＳ 明朝" w:cs="ＭＳ 明朝" w:hint="eastAsia"/>
                <w:b/>
                <w:sz w:val="20"/>
                <w:szCs w:val="20"/>
              </w:rPr>
              <w:t>‣</w:t>
            </w:r>
            <w:r w:rsidRPr="003A1FB2">
              <w:rPr>
                <w:rFonts w:ascii="BIZ UDPゴシック" w:eastAsia="BIZ UDPゴシック" w:hAnsi="BIZ UDPゴシック" w:hint="eastAsia"/>
                <w:b/>
                <w:sz w:val="20"/>
                <w:szCs w:val="20"/>
              </w:rPr>
              <w:t>入学定員に対する入学者数比率</w:t>
            </w:r>
          </w:p>
          <w:p w14:paraId="03880929" w14:textId="63EDB9CF" w:rsidR="00C52A92" w:rsidRPr="0046704E" w:rsidRDefault="003A1FB2" w:rsidP="003A1FB2">
            <w:pPr>
              <w:spacing w:line="0" w:lineRule="atLeast"/>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 xml:space="preserve">　</w:t>
            </w:r>
            <w:r w:rsidRPr="003A1FB2">
              <w:rPr>
                <w:rFonts w:ascii="ＭＳ 明朝" w:hAnsi="ＭＳ 明朝" w:cs="ＭＳ 明朝" w:hint="eastAsia"/>
                <w:b/>
                <w:sz w:val="20"/>
                <w:szCs w:val="20"/>
              </w:rPr>
              <w:t>‣</w:t>
            </w:r>
            <w:r w:rsidRPr="003A1FB2">
              <w:rPr>
                <w:rFonts w:ascii="BIZ UDPゴシック" w:eastAsia="BIZ UDPゴシック" w:hAnsi="BIZ UDPゴシック" w:hint="eastAsia"/>
                <w:b/>
                <w:sz w:val="20"/>
                <w:szCs w:val="20"/>
              </w:rPr>
              <w:t>収容定員に対する在籍学生数比率</w:t>
            </w:r>
          </w:p>
        </w:tc>
      </w:tr>
    </w:tbl>
    <w:p w14:paraId="26836DB0" w14:textId="77777777" w:rsidR="00C52A92" w:rsidRPr="00B56171" w:rsidRDefault="00C52A92" w:rsidP="00C52A92">
      <w:pPr>
        <w:rPr>
          <w:rFonts w:ascii="ＭＳ 明朝" w:hAnsi="ＭＳ 明朝"/>
          <w:b/>
          <w:bCs/>
        </w:rPr>
      </w:pPr>
    </w:p>
    <w:p w14:paraId="1B13C67E" w14:textId="77777777" w:rsidR="00C52A92" w:rsidRPr="00AF439C" w:rsidRDefault="00C52A92" w:rsidP="00C52A92">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60B2832C" w14:textId="77777777" w:rsidR="00C52A92" w:rsidRPr="00227B03" w:rsidRDefault="00C52A92" w:rsidP="00C52A92">
      <w:pPr>
        <w:rPr>
          <w:rFonts w:ascii="ＭＳ 明朝" w:hAnsi="ＭＳ 明朝"/>
          <w:bCs/>
        </w:rPr>
      </w:pPr>
    </w:p>
    <w:p w14:paraId="3B5F200D" w14:textId="77777777" w:rsidR="00C52A92" w:rsidRPr="00AF439C" w:rsidRDefault="00C52A92" w:rsidP="00C52A92">
      <w:pPr>
        <w:rPr>
          <w:rFonts w:ascii="ＭＳ 明朝" w:hAnsi="ＭＳ 明朝"/>
          <w:b/>
        </w:rPr>
      </w:pPr>
    </w:p>
    <w:p w14:paraId="4B5D703C" w14:textId="77777777" w:rsidR="00C52A92" w:rsidRDefault="00C52A92" w:rsidP="00C52A92">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AA77BA5" w14:textId="77777777" w:rsidR="00C52A92" w:rsidRPr="004E0F8C" w:rsidRDefault="00C52A92" w:rsidP="00C52A92">
      <w:pPr>
        <w:widowControl/>
        <w:jc w:val="left"/>
        <w:rPr>
          <w:rFonts w:hAnsi="ＭＳ 明朝"/>
          <w:b/>
          <w:bCs/>
        </w:rPr>
      </w:pPr>
      <w:r w:rsidRPr="004E0F8C">
        <w:rPr>
          <w:rFonts w:hAnsi="ＭＳ 明朝" w:hint="eastAsia"/>
          <w:b/>
          <w:bCs/>
        </w:rPr>
        <w:t>（１）長所</w:t>
      </w:r>
    </w:p>
    <w:p w14:paraId="663F5E94"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281C345A" w14:textId="77777777" w:rsidR="00C52A92" w:rsidRPr="004E0F8C" w:rsidRDefault="00C52A92" w:rsidP="00C52A92">
      <w:pPr>
        <w:widowControl/>
        <w:jc w:val="left"/>
        <w:rPr>
          <w:rFonts w:hAnsi="ＭＳ 明朝"/>
          <w:b/>
          <w:bCs/>
        </w:rPr>
      </w:pPr>
      <w:r w:rsidRPr="004E0F8C">
        <w:rPr>
          <w:rFonts w:hAnsi="ＭＳ 明朝" w:hint="eastAsia"/>
          <w:b/>
          <w:bCs/>
        </w:rPr>
        <w:t>（２）特色</w:t>
      </w:r>
    </w:p>
    <w:p w14:paraId="5D111957" w14:textId="77777777" w:rsidR="00C52A92" w:rsidRPr="004E0F8C" w:rsidRDefault="00C52A92" w:rsidP="00C52A92">
      <w:pPr>
        <w:widowControl/>
        <w:ind w:leftChars="100" w:left="410" w:hangingChars="100" w:hanging="205"/>
        <w:jc w:val="left"/>
        <w:rPr>
          <w:rFonts w:hAnsi="ＭＳ 明朝"/>
        </w:rPr>
      </w:pPr>
      <w:r>
        <w:rPr>
          <w:rFonts w:hAnsi="ＭＳ 明朝" w:hint="eastAsia"/>
        </w:rPr>
        <w:t>・</w:t>
      </w:r>
    </w:p>
    <w:p w14:paraId="740604BB" w14:textId="77777777" w:rsidR="00C52A92" w:rsidRPr="004E0F8C" w:rsidRDefault="00C52A92" w:rsidP="00C52A92">
      <w:pPr>
        <w:widowControl/>
        <w:jc w:val="left"/>
        <w:rPr>
          <w:rFonts w:hAnsi="ＭＳ 明朝"/>
          <w:b/>
          <w:bCs/>
        </w:rPr>
      </w:pPr>
      <w:r w:rsidRPr="004E0F8C">
        <w:rPr>
          <w:rFonts w:hAnsi="ＭＳ 明朝" w:hint="eastAsia"/>
          <w:b/>
          <w:bCs/>
        </w:rPr>
        <w:t>（３）検討課題</w:t>
      </w:r>
    </w:p>
    <w:p w14:paraId="25F069E1"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131A9E9A" w14:textId="77777777" w:rsidR="00C52A92" w:rsidRPr="004E0F8C" w:rsidRDefault="00C52A92" w:rsidP="00C52A92">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F4346D1"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5300CE10" w14:textId="77777777" w:rsidR="00C52A92" w:rsidRPr="00AF439C" w:rsidRDefault="00C52A92" w:rsidP="00C52A92">
      <w:pPr>
        <w:rPr>
          <w:b/>
          <w:szCs w:val="21"/>
        </w:rPr>
      </w:pPr>
    </w:p>
    <w:p w14:paraId="60EE2BAE" w14:textId="77777777" w:rsidR="00C52A92" w:rsidRPr="00AF439C" w:rsidRDefault="00C52A92" w:rsidP="00C52A92">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C0E9352" w14:textId="77777777" w:rsidR="00C52A92" w:rsidRDefault="00C52A92" w:rsidP="00C52A92">
      <w:pPr>
        <w:rPr>
          <w:b/>
          <w:bCs/>
        </w:rPr>
      </w:pPr>
      <w:r>
        <w:rPr>
          <w:rFonts w:hint="eastAsia"/>
          <w:b/>
          <w:bCs/>
        </w:rPr>
        <w:t>○質問事項</w:t>
      </w:r>
    </w:p>
    <w:p w14:paraId="463673DA" w14:textId="77777777" w:rsidR="00C52A92" w:rsidRDefault="00C52A92" w:rsidP="00C52A92">
      <w:pPr>
        <w:ind w:left="615" w:hangingChars="300" w:hanging="615"/>
      </w:pPr>
      <w:r>
        <w:rPr>
          <w:rFonts w:hint="eastAsia"/>
        </w:rPr>
        <w:t>（１）</w:t>
      </w:r>
    </w:p>
    <w:p w14:paraId="32073B7A" w14:textId="77777777" w:rsidR="00C52A92" w:rsidRDefault="00C52A92" w:rsidP="00C52A92">
      <w:pPr>
        <w:ind w:left="615" w:hangingChars="300" w:hanging="615"/>
      </w:pPr>
    </w:p>
    <w:p w14:paraId="5A818385" w14:textId="77777777" w:rsidR="00C52A92" w:rsidRDefault="00C52A92" w:rsidP="00C52A9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59F7B1B" w14:textId="77777777" w:rsidR="00C52A92" w:rsidRPr="00AF439C" w:rsidRDefault="00C52A92" w:rsidP="00C52A92">
      <w:pPr>
        <w:ind w:leftChars="102" w:left="414" w:hangingChars="100" w:hanging="205"/>
        <w:rPr>
          <w:szCs w:val="21"/>
        </w:rPr>
      </w:pPr>
      <w:r w:rsidRPr="00AF439C">
        <w:rPr>
          <w:rFonts w:hint="eastAsia"/>
          <w:szCs w:val="21"/>
        </w:rPr>
        <w:t>・</w:t>
      </w:r>
    </w:p>
    <w:p w14:paraId="424282F7" w14:textId="18361672" w:rsidR="00C52A92" w:rsidRDefault="00C52A92" w:rsidP="00C52A92">
      <w:pPr>
        <w:ind w:leftChars="102" w:left="414" w:hangingChars="100" w:hanging="205"/>
        <w:rPr>
          <w:szCs w:val="21"/>
        </w:rPr>
      </w:pPr>
      <w:r w:rsidRPr="00AF439C">
        <w:rPr>
          <w:rFonts w:hint="eastAsia"/>
          <w:szCs w:val="21"/>
        </w:rPr>
        <w:t>・</w:t>
      </w:r>
    </w:p>
    <w:p w14:paraId="3FDB1728" w14:textId="77777777" w:rsidR="003A1FB2" w:rsidRPr="00AF439C" w:rsidRDefault="003A1FB2" w:rsidP="003A1FB2">
      <w:pPr>
        <w:ind w:leftChars="102" w:left="414" w:hangingChars="100" w:hanging="205"/>
        <w:rPr>
          <w:szCs w:val="21"/>
        </w:rPr>
      </w:pPr>
    </w:p>
    <w:p w14:paraId="5314408F" w14:textId="49D2B054" w:rsidR="003A1FB2" w:rsidRPr="00AF439C" w:rsidRDefault="003A1FB2" w:rsidP="003A1FB2">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学生支援</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3A1FB2" w14:paraId="4D789824" w14:textId="77777777" w:rsidTr="007A7F12">
        <w:trPr>
          <w:jc w:val="center"/>
        </w:trPr>
        <w:tc>
          <w:tcPr>
            <w:tcW w:w="5280" w:type="dxa"/>
            <w:gridSpan w:val="2"/>
            <w:shd w:val="clear" w:color="auto" w:fill="E7E6E6"/>
          </w:tcPr>
          <w:p w14:paraId="4AFD7E6C" w14:textId="77777777" w:rsidR="003A1FB2" w:rsidRPr="0046704E" w:rsidRDefault="003A1FB2"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79E7D238" w14:textId="77777777" w:rsidR="003A1FB2" w:rsidRPr="0046704E" w:rsidRDefault="003A1FB2"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3A1FB2" w14:paraId="3633CFA0" w14:textId="77777777" w:rsidTr="007A7F12">
        <w:trPr>
          <w:jc w:val="center"/>
        </w:trPr>
        <w:tc>
          <w:tcPr>
            <w:tcW w:w="704" w:type="dxa"/>
            <w:tcBorders>
              <w:right w:val="nil"/>
            </w:tcBorders>
            <w:shd w:val="clear" w:color="auto" w:fill="auto"/>
          </w:tcPr>
          <w:p w14:paraId="26718934" w14:textId="2B4A8537" w:rsidR="003A1FB2" w:rsidRPr="0046704E" w:rsidRDefault="003A1FB2"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6</w:t>
            </w:r>
          </w:p>
        </w:tc>
        <w:tc>
          <w:tcPr>
            <w:tcW w:w="4576" w:type="dxa"/>
            <w:tcBorders>
              <w:left w:val="nil"/>
            </w:tcBorders>
            <w:shd w:val="clear" w:color="auto" w:fill="auto"/>
          </w:tcPr>
          <w:p w14:paraId="6CA9477C" w14:textId="73C0CCAB" w:rsidR="003A1FB2" w:rsidRPr="0046704E" w:rsidRDefault="003A1FB2" w:rsidP="007A7F12">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学生生活に関する相談・支援体制を整備し、適切に支援していること。</w:t>
            </w:r>
          </w:p>
        </w:tc>
        <w:tc>
          <w:tcPr>
            <w:tcW w:w="3646" w:type="dxa"/>
            <w:shd w:val="clear" w:color="auto" w:fill="auto"/>
            <w:vAlign w:val="center"/>
          </w:tcPr>
          <w:p w14:paraId="570A825E" w14:textId="77777777" w:rsidR="003A1FB2" w:rsidRPr="003A1FB2"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・獣医学教育（学士課程）の対象となる学生に対するカウンセリング等の相談・支援</w:t>
            </w:r>
          </w:p>
          <w:p w14:paraId="55FF1775" w14:textId="4938300E" w:rsidR="003A1FB2" w:rsidRPr="0046704E"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・学内外の実習等におけるハラスメント防止のための体制の整備・対応</w:t>
            </w:r>
          </w:p>
        </w:tc>
      </w:tr>
      <w:tr w:rsidR="003A1FB2" w14:paraId="76C4D37A" w14:textId="77777777" w:rsidTr="007A7F12">
        <w:trPr>
          <w:jc w:val="center"/>
        </w:trPr>
        <w:tc>
          <w:tcPr>
            <w:tcW w:w="704" w:type="dxa"/>
            <w:tcBorders>
              <w:right w:val="nil"/>
            </w:tcBorders>
            <w:shd w:val="clear" w:color="auto" w:fill="auto"/>
          </w:tcPr>
          <w:p w14:paraId="373FDE32" w14:textId="3C45E296" w:rsidR="003A1FB2" w:rsidRDefault="003A1FB2"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4-7</w:t>
            </w:r>
          </w:p>
        </w:tc>
        <w:tc>
          <w:tcPr>
            <w:tcW w:w="4576" w:type="dxa"/>
            <w:tcBorders>
              <w:left w:val="nil"/>
            </w:tcBorders>
            <w:shd w:val="clear" w:color="auto" w:fill="auto"/>
          </w:tcPr>
          <w:p w14:paraId="283BECFF" w14:textId="60167421" w:rsidR="003A1FB2" w:rsidRPr="0046704E" w:rsidRDefault="003A1FB2" w:rsidP="007A7F12">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適切な支援体制のもと、学生の自主的な学習を促進させるよう取り組み、学生の能力に応じた補習・補充教育を実施していること。</w:t>
            </w:r>
          </w:p>
        </w:tc>
        <w:tc>
          <w:tcPr>
            <w:tcW w:w="3646" w:type="dxa"/>
            <w:shd w:val="clear" w:color="auto" w:fill="auto"/>
            <w:vAlign w:val="center"/>
          </w:tcPr>
          <w:p w14:paraId="5B971C36" w14:textId="77777777" w:rsidR="003A1FB2" w:rsidRPr="003A1FB2" w:rsidRDefault="003A1FB2" w:rsidP="003A1FB2">
            <w:pPr>
              <w:spacing w:line="0" w:lineRule="atLeast"/>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・予習・復習等の相談・支援</w:t>
            </w:r>
          </w:p>
          <w:p w14:paraId="4F223522" w14:textId="77777777" w:rsidR="003A1FB2" w:rsidRPr="003A1FB2" w:rsidRDefault="003A1FB2" w:rsidP="003A1FB2">
            <w:pPr>
              <w:spacing w:line="0" w:lineRule="atLeast"/>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・成績不振者への指導体制</w:t>
            </w:r>
          </w:p>
          <w:p w14:paraId="1DFFBB65" w14:textId="6E5D3A4E" w:rsidR="003A1FB2" w:rsidRPr="0046704E" w:rsidRDefault="003A1FB2" w:rsidP="003A1FB2">
            <w:pPr>
              <w:spacing w:line="0" w:lineRule="atLeast"/>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・スキルスラボの活用</w:t>
            </w:r>
          </w:p>
        </w:tc>
      </w:tr>
      <w:tr w:rsidR="003A1FB2" w14:paraId="1925BD86" w14:textId="77777777" w:rsidTr="007A7F12">
        <w:trPr>
          <w:jc w:val="center"/>
        </w:trPr>
        <w:tc>
          <w:tcPr>
            <w:tcW w:w="704" w:type="dxa"/>
            <w:tcBorders>
              <w:right w:val="nil"/>
            </w:tcBorders>
            <w:shd w:val="clear" w:color="auto" w:fill="auto"/>
          </w:tcPr>
          <w:p w14:paraId="65778D0A" w14:textId="4E8C5633" w:rsidR="003A1FB2" w:rsidRDefault="003A1FB2"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4576" w:type="dxa"/>
            <w:tcBorders>
              <w:left w:val="nil"/>
            </w:tcBorders>
            <w:shd w:val="clear" w:color="auto" w:fill="auto"/>
          </w:tcPr>
          <w:p w14:paraId="366AB70A" w14:textId="28F7BA51" w:rsidR="003A1FB2" w:rsidRPr="0046704E" w:rsidRDefault="003A1FB2" w:rsidP="007A7F12">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適切な支援体制のもと、多様な学生が学習を行っていくための支援を実施していること。</w:t>
            </w:r>
          </w:p>
        </w:tc>
        <w:tc>
          <w:tcPr>
            <w:tcW w:w="3646" w:type="dxa"/>
            <w:shd w:val="clear" w:color="auto" w:fill="auto"/>
            <w:vAlign w:val="center"/>
          </w:tcPr>
          <w:p w14:paraId="57945136" w14:textId="77777777" w:rsidR="003A1FB2" w:rsidRPr="003A1FB2"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・障がいのある学生、留学生など多様な学生に対する修学支援</w:t>
            </w:r>
          </w:p>
          <w:p w14:paraId="36FCBE85" w14:textId="6FFC735C" w:rsidR="003A1FB2" w:rsidRPr="0046704E"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t>・獣医学教育（学士課程）の対象となる学生に対する経済的支援</w:t>
            </w:r>
          </w:p>
        </w:tc>
      </w:tr>
      <w:tr w:rsidR="003A1FB2" w14:paraId="7FA91A29" w14:textId="77777777" w:rsidTr="007A7F12">
        <w:trPr>
          <w:jc w:val="center"/>
        </w:trPr>
        <w:tc>
          <w:tcPr>
            <w:tcW w:w="704" w:type="dxa"/>
            <w:tcBorders>
              <w:right w:val="nil"/>
            </w:tcBorders>
            <w:shd w:val="clear" w:color="auto" w:fill="auto"/>
          </w:tcPr>
          <w:p w14:paraId="37A8F196" w14:textId="275C3AA2" w:rsidR="003A1FB2" w:rsidRDefault="003A1FB2" w:rsidP="007A7F12">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4-9</w:t>
            </w:r>
          </w:p>
        </w:tc>
        <w:tc>
          <w:tcPr>
            <w:tcW w:w="4576" w:type="dxa"/>
            <w:tcBorders>
              <w:left w:val="nil"/>
            </w:tcBorders>
            <w:shd w:val="clear" w:color="auto" w:fill="auto"/>
          </w:tcPr>
          <w:p w14:paraId="6748EA8C" w14:textId="629CDE34" w:rsidR="003A1FB2" w:rsidRPr="0046704E" w:rsidRDefault="003A1FB2" w:rsidP="007A7F12">
            <w:pPr>
              <w:spacing w:line="0" w:lineRule="atLeast"/>
              <w:ind w:left="1"/>
              <w:rPr>
                <w:rFonts w:ascii="UD デジタル 教科書体 NP-R" w:eastAsia="UD デジタル 教科書体 NP-R" w:hAnsi="BIZ UDPゴシック"/>
                <w:b/>
                <w:szCs w:val="21"/>
              </w:rPr>
            </w:pPr>
            <w:r w:rsidRPr="003A1FB2">
              <w:rPr>
                <w:rFonts w:ascii="UD デジタル 教科書体 NP-R" w:eastAsia="UD デジタル 教科書体 NP-R" w:hAnsi="BIZ UDPゴシック" w:hint="eastAsia"/>
                <w:b/>
                <w:szCs w:val="21"/>
              </w:rPr>
              <w:t>適切な支援体制のもと、進路選択・キャリア形</w:t>
            </w:r>
            <w:r w:rsidRPr="003A1FB2">
              <w:rPr>
                <w:rFonts w:ascii="UD デジタル 教科書体 NP-R" w:eastAsia="UD デジタル 教科書体 NP-R" w:hAnsi="BIZ UDPゴシック" w:hint="eastAsia"/>
                <w:b/>
                <w:szCs w:val="21"/>
              </w:rPr>
              <w:lastRenderedPageBreak/>
              <w:t>成に関する相談・支援を実施していること。</w:t>
            </w:r>
          </w:p>
        </w:tc>
        <w:tc>
          <w:tcPr>
            <w:tcW w:w="3646" w:type="dxa"/>
            <w:shd w:val="clear" w:color="auto" w:fill="auto"/>
            <w:vAlign w:val="center"/>
          </w:tcPr>
          <w:p w14:paraId="735ADBA4" w14:textId="28A20909" w:rsidR="003A1FB2" w:rsidRPr="0046704E" w:rsidRDefault="003A1FB2" w:rsidP="003A1FB2">
            <w:pPr>
              <w:spacing w:line="0" w:lineRule="atLeast"/>
              <w:ind w:left="98" w:hangingChars="50" w:hanging="98"/>
              <w:rPr>
                <w:rFonts w:ascii="BIZ UDPゴシック" w:eastAsia="BIZ UDPゴシック" w:hAnsi="BIZ UDPゴシック"/>
                <w:b/>
                <w:sz w:val="20"/>
                <w:szCs w:val="20"/>
              </w:rPr>
            </w:pPr>
            <w:r w:rsidRPr="003A1FB2">
              <w:rPr>
                <w:rFonts w:ascii="BIZ UDPゴシック" w:eastAsia="BIZ UDPゴシック" w:hAnsi="BIZ UDPゴシック" w:hint="eastAsia"/>
                <w:b/>
                <w:sz w:val="20"/>
                <w:szCs w:val="20"/>
              </w:rPr>
              <w:lastRenderedPageBreak/>
              <w:t>・獣医学教育（学士課程）の対象となる学生に対する進路選択・キャリア形成に</w:t>
            </w:r>
            <w:r w:rsidRPr="003A1FB2">
              <w:rPr>
                <w:rFonts w:ascii="BIZ UDPゴシック" w:eastAsia="BIZ UDPゴシック" w:hAnsi="BIZ UDPゴシック" w:hint="eastAsia"/>
                <w:b/>
                <w:sz w:val="20"/>
                <w:szCs w:val="20"/>
              </w:rPr>
              <w:lastRenderedPageBreak/>
              <w:t>関する相談・支援</w:t>
            </w:r>
          </w:p>
        </w:tc>
      </w:tr>
    </w:tbl>
    <w:p w14:paraId="7CB10B15" w14:textId="77777777" w:rsidR="003A1FB2" w:rsidRPr="00B56171" w:rsidRDefault="003A1FB2" w:rsidP="003A1FB2">
      <w:pPr>
        <w:rPr>
          <w:rFonts w:ascii="ＭＳ 明朝" w:hAnsi="ＭＳ 明朝"/>
          <w:b/>
          <w:bCs/>
        </w:rPr>
      </w:pPr>
    </w:p>
    <w:p w14:paraId="2F031C4A" w14:textId="77777777" w:rsidR="003A1FB2" w:rsidRPr="00AF439C" w:rsidRDefault="003A1FB2" w:rsidP="003A1FB2">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5611FDF" w14:textId="77777777" w:rsidR="003A1FB2" w:rsidRPr="00227B03" w:rsidRDefault="003A1FB2" w:rsidP="003A1FB2">
      <w:pPr>
        <w:rPr>
          <w:rFonts w:ascii="ＭＳ 明朝" w:hAnsi="ＭＳ 明朝"/>
          <w:bCs/>
        </w:rPr>
      </w:pPr>
    </w:p>
    <w:p w14:paraId="1A107173" w14:textId="77777777" w:rsidR="003A1FB2" w:rsidRPr="00AF439C" w:rsidRDefault="003A1FB2" w:rsidP="003A1FB2">
      <w:pPr>
        <w:rPr>
          <w:rFonts w:ascii="ＭＳ 明朝" w:hAnsi="ＭＳ 明朝"/>
          <w:b/>
        </w:rPr>
      </w:pPr>
    </w:p>
    <w:p w14:paraId="03DD0E8A" w14:textId="77777777" w:rsidR="003A1FB2" w:rsidRDefault="003A1FB2" w:rsidP="003A1FB2">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2837BBB" w14:textId="77777777" w:rsidR="003A1FB2" w:rsidRPr="004E0F8C" w:rsidRDefault="003A1FB2" w:rsidP="003A1FB2">
      <w:pPr>
        <w:widowControl/>
        <w:jc w:val="left"/>
        <w:rPr>
          <w:rFonts w:hAnsi="ＭＳ 明朝"/>
          <w:b/>
          <w:bCs/>
        </w:rPr>
      </w:pPr>
      <w:r w:rsidRPr="004E0F8C">
        <w:rPr>
          <w:rFonts w:hAnsi="ＭＳ 明朝" w:hint="eastAsia"/>
          <w:b/>
          <w:bCs/>
        </w:rPr>
        <w:t>（１）長所</w:t>
      </w:r>
    </w:p>
    <w:p w14:paraId="192E863C" w14:textId="77777777" w:rsidR="003A1FB2" w:rsidRDefault="003A1FB2" w:rsidP="003A1FB2">
      <w:pPr>
        <w:widowControl/>
        <w:ind w:leftChars="100" w:left="410" w:hangingChars="100" w:hanging="205"/>
        <w:jc w:val="left"/>
        <w:rPr>
          <w:rFonts w:hAnsi="ＭＳ 明朝"/>
        </w:rPr>
      </w:pPr>
      <w:r>
        <w:rPr>
          <w:rFonts w:hAnsi="ＭＳ 明朝" w:hint="eastAsia"/>
        </w:rPr>
        <w:t>・</w:t>
      </w:r>
    </w:p>
    <w:p w14:paraId="28E06259" w14:textId="77777777" w:rsidR="003A1FB2" w:rsidRPr="004E0F8C" w:rsidRDefault="003A1FB2" w:rsidP="003A1FB2">
      <w:pPr>
        <w:widowControl/>
        <w:jc w:val="left"/>
        <w:rPr>
          <w:rFonts w:hAnsi="ＭＳ 明朝"/>
          <w:b/>
          <w:bCs/>
        </w:rPr>
      </w:pPr>
      <w:r w:rsidRPr="004E0F8C">
        <w:rPr>
          <w:rFonts w:hAnsi="ＭＳ 明朝" w:hint="eastAsia"/>
          <w:b/>
          <w:bCs/>
        </w:rPr>
        <w:t>（２）特色</w:t>
      </w:r>
    </w:p>
    <w:p w14:paraId="4329ACCD" w14:textId="77777777" w:rsidR="003A1FB2" w:rsidRPr="004E0F8C" w:rsidRDefault="003A1FB2" w:rsidP="003A1FB2">
      <w:pPr>
        <w:widowControl/>
        <w:ind w:leftChars="100" w:left="410" w:hangingChars="100" w:hanging="205"/>
        <w:jc w:val="left"/>
        <w:rPr>
          <w:rFonts w:hAnsi="ＭＳ 明朝"/>
        </w:rPr>
      </w:pPr>
      <w:r>
        <w:rPr>
          <w:rFonts w:hAnsi="ＭＳ 明朝" w:hint="eastAsia"/>
        </w:rPr>
        <w:t>・</w:t>
      </w:r>
    </w:p>
    <w:p w14:paraId="30D6FE5A" w14:textId="77777777" w:rsidR="003A1FB2" w:rsidRPr="004E0F8C" w:rsidRDefault="003A1FB2" w:rsidP="003A1FB2">
      <w:pPr>
        <w:widowControl/>
        <w:jc w:val="left"/>
        <w:rPr>
          <w:rFonts w:hAnsi="ＭＳ 明朝"/>
          <w:b/>
          <w:bCs/>
        </w:rPr>
      </w:pPr>
      <w:r w:rsidRPr="004E0F8C">
        <w:rPr>
          <w:rFonts w:hAnsi="ＭＳ 明朝" w:hint="eastAsia"/>
          <w:b/>
          <w:bCs/>
        </w:rPr>
        <w:t>（３）検討課題</w:t>
      </w:r>
    </w:p>
    <w:p w14:paraId="42E8A048" w14:textId="77777777" w:rsidR="003A1FB2" w:rsidRDefault="003A1FB2" w:rsidP="003A1FB2">
      <w:pPr>
        <w:widowControl/>
        <w:ind w:leftChars="100" w:left="410" w:hangingChars="100" w:hanging="205"/>
        <w:jc w:val="left"/>
        <w:rPr>
          <w:rFonts w:hAnsi="ＭＳ 明朝"/>
        </w:rPr>
      </w:pPr>
      <w:r>
        <w:rPr>
          <w:rFonts w:hAnsi="ＭＳ 明朝" w:hint="eastAsia"/>
        </w:rPr>
        <w:t>・</w:t>
      </w:r>
    </w:p>
    <w:p w14:paraId="7159BEF9" w14:textId="77777777" w:rsidR="003A1FB2" w:rsidRPr="004E0F8C" w:rsidRDefault="003A1FB2" w:rsidP="003A1FB2">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1B0047FA" w14:textId="77777777" w:rsidR="003A1FB2" w:rsidRDefault="003A1FB2" w:rsidP="003A1FB2">
      <w:pPr>
        <w:widowControl/>
        <w:ind w:leftChars="100" w:left="410" w:hangingChars="100" w:hanging="205"/>
        <w:jc w:val="left"/>
        <w:rPr>
          <w:rFonts w:hAnsi="ＭＳ 明朝"/>
        </w:rPr>
      </w:pPr>
      <w:r>
        <w:rPr>
          <w:rFonts w:hAnsi="ＭＳ 明朝" w:hint="eastAsia"/>
        </w:rPr>
        <w:t>・</w:t>
      </w:r>
    </w:p>
    <w:p w14:paraId="74D5FC7C" w14:textId="77777777" w:rsidR="003A1FB2" w:rsidRPr="00AF439C" w:rsidRDefault="003A1FB2" w:rsidP="003A1FB2">
      <w:pPr>
        <w:rPr>
          <w:b/>
          <w:szCs w:val="21"/>
        </w:rPr>
      </w:pPr>
    </w:p>
    <w:p w14:paraId="504429DE" w14:textId="77777777" w:rsidR="003A1FB2" w:rsidRPr="00AF439C" w:rsidRDefault="003A1FB2" w:rsidP="003A1FB2">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6206F733" w14:textId="77777777" w:rsidR="003A1FB2" w:rsidRDefault="003A1FB2" w:rsidP="003A1FB2">
      <w:pPr>
        <w:rPr>
          <w:b/>
          <w:bCs/>
        </w:rPr>
      </w:pPr>
      <w:r>
        <w:rPr>
          <w:rFonts w:hint="eastAsia"/>
          <w:b/>
          <w:bCs/>
        </w:rPr>
        <w:t>○質問事項</w:t>
      </w:r>
    </w:p>
    <w:p w14:paraId="4046394B" w14:textId="77777777" w:rsidR="003A1FB2" w:rsidRDefault="003A1FB2" w:rsidP="003A1FB2">
      <w:pPr>
        <w:ind w:left="615" w:hangingChars="300" w:hanging="615"/>
      </w:pPr>
      <w:r>
        <w:rPr>
          <w:rFonts w:hint="eastAsia"/>
        </w:rPr>
        <w:t>（１）</w:t>
      </w:r>
    </w:p>
    <w:p w14:paraId="6110BCF3" w14:textId="77777777" w:rsidR="003A1FB2" w:rsidRDefault="003A1FB2" w:rsidP="003A1FB2">
      <w:pPr>
        <w:ind w:left="615" w:hangingChars="300" w:hanging="615"/>
      </w:pPr>
    </w:p>
    <w:p w14:paraId="5A2D93C9" w14:textId="77777777" w:rsidR="003A1FB2" w:rsidRDefault="003A1FB2" w:rsidP="003A1FB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18B7A3C" w14:textId="77777777" w:rsidR="003A1FB2" w:rsidRPr="00AF439C" w:rsidRDefault="003A1FB2" w:rsidP="003A1FB2">
      <w:pPr>
        <w:ind w:leftChars="102" w:left="414" w:hangingChars="100" w:hanging="205"/>
        <w:rPr>
          <w:szCs w:val="21"/>
        </w:rPr>
      </w:pPr>
      <w:r w:rsidRPr="00AF439C">
        <w:rPr>
          <w:rFonts w:hint="eastAsia"/>
          <w:szCs w:val="21"/>
        </w:rPr>
        <w:t>・</w:t>
      </w:r>
    </w:p>
    <w:p w14:paraId="7EDD1F11" w14:textId="77777777" w:rsidR="003A1FB2" w:rsidRPr="00AF439C" w:rsidRDefault="003A1FB2" w:rsidP="003A1FB2">
      <w:pPr>
        <w:ind w:leftChars="102" w:left="414" w:hangingChars="100" w:hanging="205"/>
        <w:rPr>
          <w:szCs w:val="21"/>
        </w:rPr>
      </w:pPr>
      <w:r w:rsidRPr="00AF439C">
        <w:rPr>
          <w:rFonts w:hint="eastAsia"/>
          <w:szCs w:val="21"/>
        </w:rPr>
        <w:t>・</w:t>
      </w:r>
    </w:p>
    <w:p w14:paraId="6E07E4A2" w14:textId="77777777" w:rsidR="003A1FB2" w:rsidRPr="00AF439C" w:rsidRDefault="003A1FB2" w:rsidP="00C52A92">
      <w:pPr>
        <w:ind w:leftChars="102" w:left="414" w:hangingChars="100" w:hanging="205"/>
        <w:rPr>
          <w:szCs w:val="21"/>
        </w:rPr>
      </w:pPr>
    </w:p>
    <w:p w14:paraId="0CA71480" w14:textId="394F91D3" w:rsidR="008B55E1" w:rsidRPr="003459C2" w:rsidRDefault="008B55E1" w:rsidP="008B55E1">
      <w:pPr>
        <w:pStyle w:val="1"/>
        <w:rPr>
          <w:rFonts w:ascii="ＭＳ ゴシック" w:hAnsi="ＭＳ ゴシック"/>
          <w:vanish/>
          <w:szCs w:val="21"/>
          <w:specVanish/>
        </w:rPr>
      </w:pPr>
      <w:r>
        <w:rPr>
          <w:szCs w:val="21"/>
        </w:rPr>
        <w:br w:type="page"/>
      </w:r>
      <w:r w:rsidR="003A1FB2">
        <w:rPr>
          <w:rFonts w:ascii="ＭＳ ゴシック" w:hAnsi="ＭＳ ゴシック" w:hint="eastAsia"/>
          <w:b/>
          <w:bCs/>
          <w:sz w:val="22"/>
          <w:szCs w:val="22"/>
        </w:rPr>
        <w:lastRenderedPageBreak/>
        <w:t>５</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教員・教員組織</w:t>
      </w:r>
    </w:p>
    <w:p w14:paraId="00CA3304" w14:textId="77777777" w:rsidR="008B55E1" w:rsidRPr="00AF439C" w:rsidRDefault="008B55E1" w:rsidP="008B55E1">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6813E2FD" w14:textId="77777777" w:rsidR="008B55E1" w:rsidRPr="00AF439C" w:rsidRDefault="008B55E1" w:rsidP="008B55E1">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教員組織の編制</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8B55E1" w14:paraId="49EF1438" w14:textId="77777777" w:rsidTr="00864B5C">
        <w:trPr>
          <w:jc w:val="center"/>
        </w:trPr>
        <w:tc>
          <w:tcPr>
            <w:tcW w:w="5280" w:type="dxa"/>
            <w:gridSpan w:val="2"/>
            <w:shd w:val="clear" w:color="auto" w:fill="E7E6E6"/>
          </w:tcPr>
          <w:p w14:paraId="5DF7E923" w14:textId="77777777" w:rsidR="008B55E1" w:rsidRPr="0046704E" w:rsidRDefault="008B55E1"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0AB7D83B" w14:textId="77777777" w:rsidR="008B55E1" w:rsidRPr="0046704E" w:rsidRDefault="008B55E1"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8B55E1" w14:paraId="554E04AE" w14:textId="77777777" w:rsidTr="006662F9">
        <w:trPr>
          <w:jc w:val="center"/>
        </w:trPr>
        <w:tc>
          <w:tcPr>
            <w:tcW w:w="704" w:type="dxa"/>
            <w:tcBorders>
              <w:right w:val="nil"/>
            </w:tcBorders>
            <w:shd w:val="clear" w:color="auto" w:fill="auto"/>
          </w:tcPr>
          <w:p w14:paraId="73E77870" w14:textId="2B02E13A" w:rsidR="008B55E1" w:rsidRPr="0046704E"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8B55E1"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12046790" w14:textId="7D30E053" w:rsidR="008B55E1" w:rsidRPr="0046704E"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獣医学教育（学士課程）を支える教員組織の編制方針を策定していること。</w:t>
            </w:r>
          </w:p>
        </w:tc>
        <w:tc>
          <w:tcPr>
            <w:tcW w:w="3646" w:type="dxa"/>
            <w:shd w:val="clear" w:color="auto" w:fill="auto"/>
            <w:vAlign w:val="center"/>
          </w:tcPr>
          <w:p w14:paraId="67769A1D"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・教育課程との連動や教育研究を推進するうえで必要となる教員をどのように配置するかという考え方</w:t>
            </w:r>
          </w:p>
          <w:p w14:paraId="4D692219" w14:textId="4C033E4D" w:rsidR="008B55E1" w:rsidRPr="0046704E"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・教員に求める能力・資質の設定（選考基準）</w:t>
            </w:r>
          </w:p>
        </w:tc>
      </w:tr>
      <w:tr w:rsidR="008B55E1" w14:paraId="0CA165E7" w14:textId="77777777" w:rsidTr="006662F9">
        <w:trPr>
          <w:jc w:val="center"/>
        </w:trPr>
        <w:tc>
          <w:tcPr>
            <w:tcW w:w="704" w:type="dxa"/>
            <w:tcBorders>
              <w:right w:val="nil"/>
            </w:tcBorders>
            <w:shd w:val="clear" w:color="auto" w:fill="auto"/>
          </w:tcPr>
          <w:p w14:paraId="2D165AC2" w14:textId="63E240BC" w:rsidR="008B55E1" w:rsidRPr="0046704E"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8B55E1"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tcPr>
          <w:p w14:paraId="4DA48C42" w14:textId="43042AFE" w:rsidR="008B55E1" w:rsidRPr="0046704E"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獣医学教育（学士課程）を支える教員組織の編制方針に基づき、教育研究活動の実施に必要な教員を分野ごとに適正に配置していること。</w:t>
            </w:r>
          </w:p>
        </w:tc>
        <w:tc>
          <w:tcPr>
            <w:tcW w:w="3646" w:type="dxa"/>
            <w:shd w:val="clear" w:color="auto" w:fill="auto"/>
            <w:vAlign w:val="center"/>
          </w:tcPr>
          <w:p w14:paraId="6E5B0EE1"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・編制方針に沿った教員の配置</w:t>
            </w:r>
          </w:p>
          <w:p w14:paraId="3656B72A"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・教授、准教授、講師、助教の適切な比率と配置</w:t>
            </w:r>
          </w:p>
          <w:p w14:paraId="37BD8F9D"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・各分野（導入・基礎、病態、応用、臨床（小動物・産業動物））への教員の適切な配置</w:t>
            </w:r>
          </w:p>
          <w:p w14:paraId="23FF1A51" w14:textId="7E3B4D34" w:rsidR="008B55E1" w:rsidRPr="0046704E"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・総合参加型臨床実習に必要な資質・要件を持つ教員の配置</w:t>
            </w:r>
          </w:p>
        </w:tc>
      </w:tr>
      <w:tr w:rsidR="008B55E1" w14:paraId="11DB582B" w14:textId="77777777" w:rsidTr="006662F9">
        <w:trPr>
          <w:jc w:val="center"/>
        </w:trPr>
        <w:tc>
          <w:tcPr>
            <w:tcW w:w="704" w:type="dxa"/>
            <w:tcBorders>
              <w:right w:val="nil"/>
            </w:tcBorders>
            <w:shd w:val="clear" w:color="auto" w:fill="auto"/>
          </w:tcPr>
          <w:p w14:paraId="26CF058B" w14:textId="49AF911F" w:rsidR="008B55E1"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8B55E1">
              <w:rPr>
                <w:rFonts w:ascii="UD デジタル 教科書体 NP-R" w:eastAsia="UD デジタル 教科書体 NP-R" w:hAnsi="BIZ UDPゴシック" w:hint="eastAsia"/>
                <w:b/>
                <w:sz w:val="20"/>
                <w:szCs w:val="20"/>
              </w:rPr>
              <w:t>-3</w:t>
            </w:r>
          </w:p>
        </w:tc>
        <w:tc>
          <w:tcPr>
            <w:tcW w:w="4576" w:type="dxa"/>
            <w:tcBorders>
              <w:left w:val="nil"/>
            </w:tcBorders>
            <w:shd w:val="clear" w:color="auto" w:fill="auto"/>
          </w:tcPr>
          <w:p w14:paraId="6F1468EE" w14:textId="581945F6" w:rsidR="008B55E1" w:rsidRPr="008B55E1"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コア科目及びアドバンスト科目を実施するにあたり、適正な担当者を配置していること。</w:t>
            </w:r>
          </w:p>
        </w:tc>
        <w:tc>
          <w:tcPr>
            <w:tcW w:w="3646" w:type="dxa"/>
            <w:shd w:val="clear" w:color="auto" w:fill="auto"/>
            <w:vAlign w:val="center"/>
          </w:tcPr>
          <w:p w14:paraId="582C69F4"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・コア科目への基幹教員の配置状況</w:t>
            </w:r>
          </w:p>
          <w:p w14:paraId="7D0A5E94" w14:textId="3AE9AD3A" w:rsidR="008B55E1" w:rsidRPr="008B55E1"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・各科目に関連する研究業績又は専門職経験を有する担当者の配置</w:t>
            </w:r>
          </w:p>
        </w:tc>
      </w:tr>
      <w:tr w:rsidR="008B55E1" w14:paraId="24A81109" w14:textId="77777777" w:rsidTr="006662F9">
        <w:trPr>
          <w:jc w:val="center"/>
        </w:trPr>
        <w:tc>
          <w:tcPr>
            <w:tcW w:w="704" w:type="dxa"/>
            <w:tcBorders>
              <w:right w:val="nil"/>
            </w:tcBorders>
            <w:shd w:val="clear" w:color="auto" w:fill="auto"/>
          </w:tcPr>
          <w:p w14:paraId="26D21B9A" w14:textId="028FD068" w:rsidR="008B55E1"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8B55E1">
              <w:rPr>
                <w:rFonts w:ascii="UD デジタル 教科書体 NP-R" w:eastAsia="UD デジタル 教科書体 NP-R" w:hAnsi="BIZ UDPゴシック" w:hint="eastAsia"/>
                <w:b/>
                <w:sz w:val="20"/>
                <w:szCs w:val="20"/>
              </w:rPr>
              <w:t>-4</w:t>
            </w:r>
          </w:p>
        </w:tc>
        <w:tc>
          <w:tcPr>
            <w:tcW w:w="4576" w:type="dxa"/>
            <w:tcBorders>
              <w:left w:val="nil"/>
            </w:tcBorders>
            <w:shd w:val="clear" w:color="auto" w:fill="auto"/>
          </w:tcPr>
          <w:p w14:paraId="65799C57" w14:textId="20AAFD15" w:rsidR="008B55E1" w:rsidRPr="008B55E1"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学生数に対する教員の比率が適切であること。</w:t>
            </w:r>
          </w:p>
        </w:tc>
        <w:tc>
          <w:tcPr>
            <w:tcW w:w="3646" w:type="dxa"/>
            <w:shd w:val="clear" w:color="auto" w:fill="auto"/>
            <w:vAlign w:val="center"/>
          </w:tcPr>
          <w:p w14:paraId="056F94B2" w14:textId="77689414" w:rsidR="008B55E1" w:rsidRPr="008B55E1" w:rsidRDefault="00934599" w:rsidP="000B7A61">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・学生数に対する教員の比率を踏まえた教育体制の適切性</w:t>
            </w:r>
          </w:p>
        </w:tc>
      </w:tr>
      <w:tr w:rsidR="008B55E1" w14:paraId="3AA46860" w14:textId="77777777" w:rsidTr="006662F9">
        <w:trPr>
          <w:jc w:val="center"/>
        </w:trPr>
        <w:tc>
          <w:tcPr>
            <w:tcW w:w="704" w:type="dxa"/>
            <w:tcBorders>
              <w:right w:val="nil"/>
            </w:tcBorders>
            <w:shd w:val="clear" w:color="auto" w:fill="auto"/>
          </w:tcPr>
          <w:p w14:paraId="5EA24BBA" w14:textId="0703C6C6" w:rsidR="008B55E1"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8B55E1">
              <w:rPr>
                <w:rFonts w:ascii="UD デジタル 教科書体 NP-R" w:eastAsia="UD デジタル 教科書体 NP-R" w:hAnsi="BIZ UDPゴシック" w:hint="eastAsia"/>
                <w:b/>
                <w:sz w:val="20"/>
                <w:szCs w:val="20"/>
              </w:rPr>
              <w:t>-5</w:t>
            </w:r>
          </w:p>
        </w:tc>
        <w:tc>
          <w:tcPr>
            <w:tcW w:w="4576" w:type="dxa"/>
            <w:tcBorders>
              <w:left w:val="nil"/>
            </w:tcBorders>
            <w:shd w:val="clear" w:color="auto" w:fill="auto"/>
          </w:tcPr>
          <w:p w14:paraId="13400706" w14:textId="581549C0" w:rsidR="008B55E1" w:rsidRPr="008B55E1"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持続可能性や多様性（性別、国籍等）に配慮して教員組織が適切に編制されていること。</w:t>
            </w:r>
          </w:p>
        </w:tc>
        <w:tc>
          <w:tcPr>
            <w:tcW w:w="3646" w:type="dxa"/>
            <w:shd w:val="clear" w:color="auto" w:fill="auto"/>
            <w:vAlign w:val="center"/>
          </w:tcPr>
          <w:p w14:paraId="5E2B3530" w14:textId="401A698A" w:rsidR="008B55E1" w:rsidRPr="008B55E1" w:rsidRDefault="00934599" w:rsidP="000B7A61">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・女性教員、外国人教員の比率、年齢構成、獣医師免許保有状況等に対する配慮</w:t>
            </w:r>
          </w:p>
        </w:tc>
      </w:tr>
      <w:tr w:rsidR="008B55E1" w14:paraId="67931D65" w14:textId="77777777" w:rsidTr="006662F9">
        <w:trPr>
          <w:jc w:val="center"/>
        </w:trPr>
        <w:tc>
          <w:tcPr>
            <w:tcW w:w="704" w:type="dxa"/>
            <w:tcBorders>
              <w:right w:val="nil"/>
            </w:tcBorders>
            <w:shd w:val="clear" w:color="auto" w:fill="auto"/>
          </w:tcPr>
          <w:p w14:paraId="504500F8" w14:textId="4AD8E845" w:rsidR="008B55E1"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8B55E1">
              <w:rPr>
                <w:rFonts w:ascii="UD デジタル 教科書体 NP-R" w:eastAsia="UD デジタル 教科書体 NP-R" w:hAnsi="BIZ UDPゴシック" w:hint="eastAsia"/>
                <w:b/>
                <w:sz w:val="20"/>
                <w:szCs w:val="20"/>
              </w:rPr>
              <w:t>-6</w:t>
            </w:r>
          </w:p>
        </w:tc>
        <w:tc>
          <w:tcPr>
            <w:tcW w:w="4576" w:type="dxa"/>
            <w:tcBorders>
              <w:left w:val="nil"/>
            </w:tcBorders>
            <w:shd w:val="clear" w:color="auto" w:fill="auto"/>
          </w:tcPr>
          <w:p w14:paraId="0242F89F" w14:textId="04167FB2" w:rsidR="008B55E1" w:rsidRPr="008B55E1" w:rsidRDefault="00934599" w:rsidP="00934599">
            <w:pPr>
              <w:spacing w:line="0" w:lineRule="atLeast"/>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獣医学研究を遂行し、将来の獣医学研究を担う人材育成に資する研究力を有していること。</w:t>
            </w:r>
          </w:p>
        </w:tc>
        <w:tc>
          <w:tcPr>
            <w:tcW w:w="3646" w:type="dxa"/>
            <w:shd w:val="clear" w:color="auto" w:fill="auto"/>
            <w:vAlign w:val="center"/>
          </w:tcPr>
          <w:p w14:paraId="395E0E2B"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・研究に対する考え方（方針）の明示</w:t>
            </w:r>
          </w:p>
          <w:p w14:paraId="68526BB9"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・研究成果の教育への活用</w:t>
            </w:r>
          </w:p>
          <w:p w14:paraId="3C88CFA7" w14:textId="3CFB8BD2" w:rsidR="008B55E1" w:rsidRPr="008B55E1"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・研究に対する第三者からの評価</w:t>
            </w:r>
          </w:p>
        </w:tc>
      </w:tr>
      <w:tr w:rsidR="00934599" w14:paraId="301903D4" w14:textId="77777777" w:rsidTr="006662F9">
        <w:trPr>
          <w:jc w:val="center"/>
        </w:trPr>
        <w:tc>
          <w:tcPr>
            <w:tcW w:w="704" w:type="dxa"/>
            <w:tcBorders>
              <w:right w:val="nil"/>
            </w:tcBorders>
            <w:shd w:val="clear" w:color="auto" w:fill="auto"/>
          </w:tcPr>
          <w:p w14:paraId="6420A56D" w14:textId="4D8C52C7" w:rsidR="00934599"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Pr>
                <w:rFonts w:ascii="UD デジタル 教科書体 NP-R" w:eastAsia="UD デジタル 教科書体 NP-R" w:hAnsi="BIZ UDPゴシック"/>
                <w:b/>
                <w:sz w:val="20"/>
                <w:szCs w:val="20"/>
              </w:rPr>
              <w:t>-7</w:t>
            </w:r>
          </w:p>
        </w:tc>
        <w:tc>
          <w:tcPr>
            <w:tcW w:w="4576" w:type="dxa"/>
            <w:tcBorders>
              <w:left w:val="nil"/>
            </w:tcBorders>
            <w:shd w:val="clear" w:color="auto" w:fill="auto"/>
          </w:tcPr>
          <w:p w14:paraId="53774201" w14:textId="3858E9B2" w:rsidR="00934599" w:rsidRPr="00934599" w:rsidRDefault="00934599" w:rsidP="00934599">
            <w:pPr>
              <w:spacing w:line="0" w:lineRule="atLeast"/>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教員の募集・採用・昇任を適切に行っていること。</w:t>
            </w:r>
          </w:p>
        </w:tc>
        <w:tc>
          <w:tcPr>
            <w:tcW w:w="3646" w:type="dxa"/>
            <w:shd w:val="clear" w:color="auto" w:fill="auto"/>
            <w:vAlign w:val="center"/>
          </w:tcPr>
          <w:p w14:paraId="6C7FF792"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・教員の任用に関する規程の整備</w:t>
            </w:r>
          </w:p>
          <w:p w14:paraId="044982C5"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・教員人事の手続における透明性と適切性の担保</w:t>
            </w:r>
          </w:p>
          <w:p w14:paraId="212C006C" w14:textId="132A743E"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・公募制、任期制等の教員の活動を活性化させる仕組みの導入</w:t>
            </w:r>
          </w:p>
        </w:tc>
      </w:tr>
    </w:tbl>
    <w:p w14:paraId="11DBA2D5" w14:textId="77777777" w:rsidR="008B55E1" w:rsidRPr="00B56171" w:rsidRDefault="008B55E1" w:rsidP="008B55E1">
      <w:pPr>
        <w:rPr>
          <w:rFonts w:ascii="ＭＳ 明朝" w:hAnsi="ＭＳ 明朝"/>
          <w:b/>
          <w:bCs/>
        </w:rPr>
      </w:pPr>
    </w:p>
    <w:p w14:paraId="32027183" w14:textId="77777777" w:rsidR="008B55E1" w:rsidRPr="00AF439C" w:rsidRDefault="008B55E1" w:rsidP="008B55E1">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2C987E8" w14:textId="77777777" w:rsidR="008B55E1" w:rsidRPr="00227B03" w:rsidRDefault="008B55E1" w:rsidP="008B55E1">
      <w:pPr>
        <w:rPr>
          <w:rFonts w:ascii="ＭＳ 明朝" w:hAnsi="ＭＳ 明朝"/>
          <w:bCs/>
        </w:rPr>
      </w:pPr>
    </w:p>
    <w:p w14:paraId="286F968A" w14:textId="77777777" w:rsidR="008B55E1" w:rsidRPr="00AF439C" w:rsidRDefault="008B55E1" w:rsidP="008B55E1">
      <w:pPr>
        <w:rPr>
          <w:rFonts w:ascii="ＭＳ 明朝" w:hAnsi="ＭＳ 明朝"/>
          <w:b/>
        </w:rPr>
      </w:pPr>
    </w:p>
    <w:p w14:paraId="5BEEFC01" w14:textId="77777777" w:rsidR="008B55E1" w:rsidRDefault="008B55E1" w:rsidP="008B55E1">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7A46A453" w14:textId="77777777" w:rsidR="008B55E1" w:rsidRPr="004E0F8C" w:rsidRDefault="008B55E1" w:rsidP="008B55E1">
      <w:pPr>
        <w:widowControl/>
        <w:jc w:val="left"/>
        <w:rPr>
          <w:rFonts w:hAnsi="ＭＳ 明朝"/>
          <w:b/>
          <w:bCs/>
        </w:rPr>
      </w:pPr>
      <w:r w:rsidRPr="004E0F8C">
        <w:rPr>
          <w:rFonts w:hAnsi="ＭＳ 明朝" w:hint="eastAsia"/>
          <w:b/>
          <w:bCs/>
        </w:rPr>
        <w:t>（１）長所</w:t>
      </w:r>
    </w:p>
    <w:p w14:paraId="031B0EEC"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4018367F" w14:textId="77777777" w:rsidR="008B55E1" w:rsidRPr="004E0F8C" w:rsidRDefault="008B55E1" w:rsidP="008B55E1">
      <w:pPr>
        <w:widowControl/>
        <w:jc w:val="left"/>
        <w:rPr>
          <w:rFonts w:hAnsi="ＭＳ 明朝"/>
          <w:b/>
          <w:bCs/>
        </w:rPr>
      </w:pPr>
      <w:r w:rsidRPr="004E0F8C">
        <w:rPr>
          <w:rFonts w:hAnsi="ＭＳ 明朝" w:hint="eastAsia"/>
          <w:b/>
          <w:bCs/>
        </w:rPr>
        <w:t>（２）特色</w:t>
      </w:r>
    </w:p>
    <w:p w14:paraId="7BEF79E8" w14:textId="77777777" w:rsidR="008B55E1" w:rsidRPr="004E0F8C" w:rsidRDefault="008B55E1" w:rsidP="008B55E1">
      <w:pPr>
        <w:widowControl/>
        <w:ind w:leftChars="100" w:left="410" w:hangingChars="100" w:hanging="205"/>
        <w:jc w:val="left"/>
        <w:rPr>
          <w:rFonts w:hAnsi="ＭＳ 明朝"/>
        </w:rPr>
      </w:pPr>
      <w:r>
        <w:rPr>
          <w:rFonts w:hAnsi="ＭＳ 明朝" w:hint="eastAsia"/>
        </w:rPr>
        <w:t>・</w:t>
      </w:r>
    </w:p>
    <w:p w14:paraId="2D24ACF9" w14:textId="77777777" w:rsidR="008B55E1" w:rsidRPr="004E0F8C" w:rsidRDefault="008B55E1" w:rsidP="008B55E1">
      <w:pPr>
        <w:widowControl/>
        <w:jc w:val="left"/>
        <w:rPr>
          <w:rFonts w:hAnsi="ＭＳ 明朝"/>
          <w:b/>
          <w:bCs/>
        </w:rPr>
      </w:pPr>
      <w:r w:rsidRPr="004E0F8C">
        <w:rPr>
          <w:rFonts w:hAnsi="ＭＳ 明朝" w:hint="eastAsia"/>
          <w:b/>
          <w:bCs/>
        </w:rPr>
        <w:t>（３）検討課題</w:t>
      </w:r>
    </w:p>
    <w:p w14:paraId="730C9150"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442FA77E" w14:textId="77777777" w:rsidR="008B55E1" w:rsidRPr="004E0F8C" w:rsidRDefault="008B55E1" w:rsidP="008B55E1">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339694F"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7C89E20C" w14:textId="77777777" w:rsidR="008B55E1" w:rsidRPr="00AF439C" w:rsidRDefault="008B55E1" w:rsidP="008B55E1">
      <w:pPr>
        <w:rPr>
          <w:b/>
          <w:szCs w:val="21"/>
        </w:rPr>
      </w:pPr>
    </w:p>
    <w:p w14:paraId="50B1EB5B" w14:textId="77777777" w:rsidR="008B55E1" w:rsidRPr="00AF439C" w:rsidRDefault="008B55E1" w:rsidP="008B55E1">
      <w:pPr>
        <w:rPr>
          <w:b/>
          <w:bCs/>
          <w:szCs w:val="21"/>
        </w:rPr>
      </w:pPr>
      <w:r>
        <w:rPr>
          <w:rFonts w:hint="eastAsia"/>
          <w:b/>
          <w:bCs/>
          <w:szCs w:val="21"/>
        </w:rPr>
        <w:lastRenderedPageBreak/>
        <w:t>＜</w:t>
      </w:r>
      <w:r w:rsidRPr="00AF439C">
        <w:rPr>
          <w:rFonts w:hint="eastAsia"/>
          <w:b/>
          <w:bCs/>
          <w:szCs w:val="21"/>
        </w:rPr>
        <w:t>質問事項等</w:t>
      </w:r>
      <w:r>
        <w:rPr>
          <w:rFonts w:hint="eastAsia"/>
          <w:b/>
          <w:bCs/>
          <w:szCs w:val="21"/>
        </w:rPr>
        <w:t>＞</w:t>
      </w:r>
    </w:p>
    <w:p w14:paraId="549EEBC8" w14:textId="77777777" w:rsidR="008B55E1" w:rsidRDefault="008B55E1" w:rsidP="008B55E1">
      <w:pPr>
        <w:rPr>
          <w:b/>
          <w:bCs/>
        </w:rPr>
      </w:pPr>
      <w:r>
        <w:rPr>
          <w:rFonts w:hint="eastAsia"/>
          <w:b/>
          <w:bCs/>
        </w:rPr>
        <w:t>○質問事項</w:t>
      </w:r>
    </w:p>
    <w:p w14:paraId="6FC83CCF" w14:textId="77777777" w:rsidR="008B55E1" w:rsidRDefault="008B55E1" w:rsidP="008B55E1">
      <w:pPr>
        <w:ind w:left="615" w:hangingChars="300" w:hanging="615"/>
      </w:pPr>
      <w:r>
        <w:rPr>
          <w:rFonts w:hint="eastAsia"/>
        </w:rPr>
        <w:t>（１）</w:t>
      </w:r>
    </w:p>
    <w:p w14:paraId="6FD1B347" w14:textId="77777777" w:rsidR="008B55E1" w:rsidRDefault="008B55E1" w:rsidP="008B55E1">
      <w:pPr>
        <w:ind w:left="615" w:hangingChars="300" w:hanging="615"/>
      </w:pPr>
    </w:p>
    <w:p w14:paraId="5AD7A227" w14:textId="77777777" w:rsidR="008B55E1" w:rsidRDefault="008B55E1" w:rsidP="008B55E1">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D7499A5" w14:textId="77777777" w:rsidR="008B55E1" w:rsidRPr="00AF439C" w:rsidRDefault="008B55E1" w:rsidP="008B55E1">
      <w:pPr>
        <w:ind w:leftChars="102" w:left="414" w:hangingChars="100" w:hanging="205"/>
        <w:rPr>
          <w:szCs w:val="21"/>
        </w:rPr>
      </w:pPr>
      <w:r w:rsidRPr="00AF439C">
        <w:rPr>
          <w:rFonts w:hint="eastAsia"/>
          <w:szCs w:val="21"/>
        </w:rPr>
        <w:t>・</w:t>
      </w:r>
    </w:p>
    <w:p w14:paraId="1D3722DD" w14:textId="77777777" w:rsidR="008B55E1" w:rsidRDefault="008B55E1" w:rsidP="008B55E1">
      <w:pPr>
        <w:ind w:leftChars="102" w:left="414" w:hangingChars="100" w:hanging="205"/>
        <w:rPr>
          <w:szCs w:val="21"/>
        </w:rPr>
      </w:pPr>
      <w:r w:rsidRPr="00AF439C">
        <w:rPr>
          <w:rFonts w:hint="eastAsia"/>
          <w:szCs w:val="21"/>
        </w:rPr>
        <w:t>・</w:t>
      </w:r>
    </w:p>
    <w:p w14:paraId="67413C8B" w14:textId="77777777" w:rsidR="00202E67" w:rsidRPr="00AF439C" w:rsidRDefault="00202E67" w:rsidP="008B55E1">
      <w:pPr>
        <w:ind w:leftChars="102" w:left="414" w:hangingChars="100" w:hanging="205"/>
        <w:rPr>
          <w:szCs w:val="21"/>
        </w:rPr>
      </w:pPr>
    </w:p>
    <w:p w14:paraId="4CBC8C8B"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教員の資質向上等</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202E67" w14:paraId="13C0F08E" w14:textId="77777777" w:rsidTr="00864B5C">
        <w:trPr>
          <w:jc w:val="center"/>
        </w:trPr>
        <w:tc>
          <w:tcPr>
            <w:tcW w:w="5245" w:type="dxa"/>
            <w:gridSpan w:val="2"/>
            <w:shd w:val="clear" w:color="auto" w:fill="E7E6E6"/>
          </w:tcPr>
          <w:p w14:paraId="7868877C"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D229BD4"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3826CF46" w14:textId="77777777" w:rsidTr="00864B5C">
        <w:trPr>
          <w:jc w:val="center"/>
        </w:trPr>
        <w:tc>
          <w:tcPr>
            <w:tcW w:w="709" w:type="dxa"/>
            <w:tcBorders>
              <w:right w:val="nil"/>
            </w:tcBorders>
            <w:shd w:val="clear" w:color="auto" w:fill="auto"/>
          </w:tcPr>
          <w:p w14:paraId="6BD93793" w14:textId="427436CB" w:rsidR="00202E67" w:rsidRPr="0046704E" w:rsidRDefault="00934599"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202E67"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8</w:t>
            </w:r>
          </w:p>
        </w:tc>
        <w:tc>
          <w:tcPr>
            <w:tcW w:w="4536" w:type="dxa"/>
            <w:tcBorders>
              <w:left w:val="nil"/>
            </w:tcBorders>
            <w:shd w:val="clear" w:color="auto" w:fill="auto"/>
          </w:tcPr>
          <w:p w14:paraId="0735E0E4" w14:textId="2A651124" w:rsidR="00202E67" w:rsidRPr="0046704E" w:rsidRDefault="00934599" w:rsidP="00864B5C">
            <w:pPr>
              <w:spacing w:line="0" w:lineRule="atLeast"/>
              <w:ind w:leftChars="-1" w:left="-1" w:hanging="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教員の資質向上を図るための体制を整備し、組織的な研修及び研究を定期的に実施していること。</w:t>
            </w:r>
          </w:p>
        </w:tc>
        <w:tc>
          <w:tcPr>
            <w:tcW w:w="3686" w:type="dxa"/>
            <w:shd w:val="clear" w:color="auto" w:fill="auto"/>
            <w:vAlign w:val="center"/>
          </w:tcPr>
          <w:p w14:paraId="18E9AD7C" w14:textId="77777777" w:rsidR="00934599" w:rsidRPr="00934599" w:rsidRDefault="00934599" w:rsidP="00934599">
            <w:pPr>
              <w:spacing w:line="0" w:lineRule="atLeast"/>
              <w:ind w:left="170" w:hangingChars="87" w:hanging="170"/>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・教育内容・方法等の改善を目的とした研修及び研究（ＦＤ等※）を組織的に行う体制</w:t>
            </w:r>
          </w:p>
          <w:p w14:paraId="57B11D1A" w14:textId="77777777" w:rsidR="00934599" w:rsidRPr="00934599" w:rsidRDefault="00934599" w:rsidP="00934599">
            <w:pPr>
              <w:spacing w:line="0" w:lineRule="atLeast"/>
              <w:ind w:left="170" w:hangingChars="87" w:hanging="170"/>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・教育内容・方法等の改善を目的とした研修及び研究（ＦＤ等※）の活動実績</w:t>
            </w:r>
          </w:p>
          <w:p w14:paraId="000AC4A6" w14:textId="40B64AFB" w:rsidR="00202E67" w:rsidRPr="0046704E" w:rsidRDefault="00934599" w:rsidP="00934599">
            <w:pPr>
              <w:spacing w:line="0" w:lineRule="atLeast"/>
              <w:ind w:left="170" w:hangingChars="87" w:hanging="170"/>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※大学運営に係る教職員に対する研修（ＳＤ）、教育補助者（TA等）に対する研修などの仕組みを含む</w:t>
            </w:r>
          </w:p>
        </w:tc>
      </w:tr>
      <w:tr w:rsidR="00202E67" w14:paraId="6D0837AF" w14:textId="77777777" w:rsidTr="00864B5C">
        <w:trPr>
          <w:jc w:val="center"/>
        </w:trPr>
        <w:tc>
          <w:tcPr>
            <w:tcW w:w="709" w:type="dxa"/>
            <w:tcBorders>
              <w:right w:val="nil"/>
            </w:tcBorders>
            <w:shd w:val="clear" w:color="auto" w:fill="auto"/>
          </w:tcPr>
          <w:p w14:paraId="061CF0B6" w14:textId="509271DD" w:rsidR="00202E67" w:rsidRDefault="00934599"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5</w:t>
            </w:r>
            <w:r w:rsidR="00202E67">
              <w:rPr>
                <w:rFonts w:ascii="UD デジタル 教科書体 NP-R" w:eastAsia="UD デジタル 教科書体 NP-R" w:hAnsi="BIZ UDPゴシック" w:hint="eastAsia"/>
                <w:b/>
                <w:sz w:val="20"/>
                <w:szCs w:val="20"/>
              </w:rPr>
              <w:t>-9</w:t>
            </w:r>
          </w:p>
        </w:tc>
        <w:tc>
          <w:tcPr>
            <w:tcW w:w="4536" w:type="dxa"/>
            <w:tcBorders>
              <w:left w:val="nil"/>
            </w:tcBorders>
            <w:shd w:val="clear" w:color="auto" w:fill="auto"/>
          </w:tcPr>
          <w:p w14:paraId="1F4B3762" w14:textId="6CECD4AE" w:rsidR="00202E67" w:rsidRPr="00202E67" w:rsidRDefault="00934599" w:rsidP="00864B5C">
            <w:pPr>
              <w:spacing w:line="0" w:lineRule="atLeast"/>
              <w:ind w:leftChars="-1" w:left="-1" w:hanging="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基幹教員の教育活動、研究活動、組織運営、社会との関係の形成・社会貢献等について、適切に把握・評価していること。</w:t>
            </w:r>
          </w:p>
        </w:tc>
        <w:tc>
          <w:tcPr>
            <w:tcW w:w="3686" w:type="dxa"/>
            <w:shd w:val="clear" w:color="auto" w:fill="auto"/>
            <w:vAlign w:val="center"/>
          </w:tcPr>
          <w:p w14:paraId="713DC908" w14:textId="77777777" w:rsidR="00934599" w:rsidRPr="00934599" w:rsidRDefault="00934599" w:rsidP="00934599">
            <w:pPr>
              <w:spacing w:line="0" w:lineRule="atLeast"/>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・各教員の講義負担・実習負担の把握</w:t>
            </w:r>
          </w:p>
          <w:p w14:paraId="6A5624DA" w14:textId="77777777" w:rsidR="00934599" w:rsidRPr="00934599" w:rsidRDefault="00934599" w:rsidP="00934599">
            <w:pPr>
              <w:spacing w:line="0" w:lineRule="atLeast"/>
              <w:ind w:left="98" w:hangingChars="50" w:hanging="9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・教員個人による教育研究活動等に対する自己点検・評価の実施</w:t>
            </w:r>
          </w:p>
          <w:p w14:paraId="05D09D3C" w14:textId="77777777" w:rsidR="00934599" w:rsidRPr="00934599" w:rsidRDefault="00934599" w:rsidP="00934599">
            <w:pPr>
              <w:spacing w:line="0" w:lineRule="atLeast"/>
              <w:ind w:left="98" w:hangingChars="50" w:hanging="9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・教員個人による教育研究活動等の自己点検・評価結果の公表</w:t>
            </w:r>
          </w:p>
          <w:p w14:paraId="724570E0" w14:textId="2F2CB8B3" w:rsidR="00202E67" w:rsidRPr="00202E67" w:rsidRDefault="00934599" w:rsidP="00934599">
            <w:pPr>
              <w:spacing w:line="0" w:lineRule="atLeast"/>
              <w:ind w:left="98" w:hangingChars="50" w:hanging="9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・教員の教育研究活動評価システムの構築・実施</w:t>
            </w:r>
          </w:p>
        </w:tc>
      </w:tr>
    </w:tbl>
    <w:p w14:paraId="6F4D2D95" w14:textId="77777777" w:rsidR="00202E67" w:rsidRPr="004E0F8C" w:rsidRDefault="00202E67" w:rsidP="00202E67">
      <w:pPr>
        <w:ind w:left="205" w:hangingChars="100" w:hanging="205"/>
        <w:rPr>
          <w:szCs w:val="21"/>
        </w:rPr>
      </w:pPr>
    </w:p>
    <w:p w14:paraId="7EDA9474"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27E1290" w14:textId="77777777" w:rsidR="00202E67" w:rsidRPr="00227B03" w:rsidRDefault="00202E67" w:rsidP="00202E67">
      <w:pPr>
        <w:rPr>
          <w:rFonts w:ascii="ＭＳ 明朝" w:hAnsi="ＭＳ 明朝"/>
          <w:bCs/>
        </w:rPr>
      </w:pPr>
    </w:p>
    <w:p w14:paraId="599AF1DB" w14:textId="77777777" w:rsidR="00202E67" w:rsidRPr="00AF439C" w:rsidRDefault="00202E67" w:rsidP="00202E67">
      <w:pPr>
        <w:rPr>
          <w:rFonts w:ascii="ＭＳ 明朝" w:hAnsi="ＭＳ 明朝"/>
          <w:b/>
        </w:rPr>
      </w:pPr>
    </w:p>
    <w:p w14:paraId="283D4CB4"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2B46FAE"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6F2D3B54"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3549EC8B"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7004610B"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730BC6F3"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25DC3E1B"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0D4765F5"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71F1ACF"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4F543085" w14:textId="77777777" w:rsidR="00202E67" w:rsidRPr="00AF439C" w:rsidRDefault="00202E67" w:rsidP="00202E67">
      <w:pPr>
        <w:rPr>
          <w:b/>
          <w:szCs w:val="21"/>
        </w:rPr>
      </w:pPr>
    </w:p>
    <w:p w14:paraId="6BD6366E"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13F30B2E" w14:textId="77777777" w:rsidR="00202E67" w:rsidRDefault="00202E67" w:rsidP="00202E67">
      <w:pPr>
        <w:rPr>
          <w:b/>
          <w:bCs/>
        </w:rPr>
      </w:pPr>
      <w:r>
        <w:rPr>
          <w:rFonts w:hint="eastAsia"/>
          <w:b/>
          <w:bCs/>
        </w:rPr>
        <w:t>○質問事項</w:t>
      </w:r>
    </w:p>
    <w:p w14:paraId="6E00A8DE" w14:textId="77777777" w:rsidR="00202E67" w:rsidRDefault="00202E67" w:rsidP="00202E67">
      <w:pPr>
        <w:ind w:left="615" w:hangingChars="300" w:hanging="615"/>
      </w:pPr>
      <w:r>
        <w:rPr>
          <w:rFonts w:hint="eastAsia"/>
        </w:rPr>
        <w:t>（１）</w:t>
      </w:r>
    </w:p>
    <w:p w14:paraId="2A5B3F97" w14:textId="77777777" w:rsidR="00202E67" w:rsidRDefault="00202E67" w:rsidP="00202E67">
      <w:pPr>
        <w:ind w:left="615" w:hangingChars="300" w:hanging="615"/>
      </w:pPr>
    </w:p>
    <w:p w14:paraId="09A34FE9"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lastRenderedPageBreak/>
        <w:t>○</w:t>
      </w:r>
      <w:r>
        <w:rPr>
          <w:rFonts w:hint="eastAsia"/>
          <w:b/>
          <w:bCs/>
        </w:rPr>
        <w:t>確認を希望する資料、施設等</w:t>
      </w:r>
    </w:p>
    <w:p w14:paraId="593D5F21" w14:textId="77777777" w:rsidR="00202E67" w:rsidRPr="00AF439C" w:rsidRDefault="00202E67" w:rsidP="00202E67">
      <w:pPr>
        <w:ind w:leftChars="97" w:left="404" w:hangingChars="100" w:hanging="205"/>
        <w:rPr>
          <w:szCs w:val="21"/>
        </w:rPr>
      </w:pPr>
      <w:r w:rsidRPr="00AF439C">
        <w:rPr>
          <w:rFonts w:hint="eastAsia"/>
          <w:szCs w:val="21"/>
        </w:rPr>
        <w:t>・</w:t>
      </w:r>
    </w:p>
    <w:p w14:paraId="22776BC0" w14:textId="77777777" w:rsidR="00202E67" w:rsidRPr="00AF439C" w:rsidRDefault="00202E67" w:rsidP="00202E67">
      <w:pPr>
        <w:ind w:leftChars="97" w:left="404" w:hangingChars="100" w:hanging="205"/>
        <w:rPr>
          <w:szCs w:val="21"/>
        </w:rPr>
      </w:pPr>
      <w:r w:rsidRPr="00AF439C">
        <w:rPr>
          <w:rFonts w:hint="eastAsia"/>
          <w:szCs w:val="21"/>
        </w:rPr>
        <w:t>・</w:t>
      </w:r>
    </w:p>
    <w:p w14:paraId="5A6D7AC4" w14:textId="143455D7" w:rsidR="00202E67" w:rsidRPr="003459C2" w:rsidRDefault="00202E67" w:rsidP="00202E67">
      <w:pPr>
        <w:pStyle w:val="1"/>
        <w:rPr>
          <w:rFonts w:ascii="ＭＳ ゴシック" w:hAnsi="ＭＳ ゴシック"/>
          <w:vanish/>
          <w:szCs w:val="21"/>
          <w:specVanish/>
        </w:rPr>
      </w:pPr>
      <w:r>
        <w:rPr>
          <w:szCs w:val="21"/>
        </w:rPr>
        <w:br w:type="page"/>
      </w:r>
      <w:r w:rsidR="00934599">
        <w:rPr>
          <w:rFonts w:ascii="ＭＳ ゴシック" w:hAnsi="ＭＳ ゴシック" w:hint="eastAsia"/>
          <w:b/>
          <w:bCs/>
          <w:sz w:val="22"/>
          <w:szCs w:val="22"/>
        </w:rPr>
        <w:lastRenderedPageBreak/>
        <w:t>６</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自己点検・評価</w:t>
      </w:r>
    </w:p>
    <w:p w14:paraId="350B9F20" w14:textId="77777777" w:rsidR="00202E67" w:rsidRPr="00AF439C" w:rsidRDefault="00202E67" w:rsidP="00202E67">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19E45403"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自己点検・評価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202E67" w14:paraId="72F3B691" w14:textId="77777777" w:rsidTr="00864B5C">
        <w:trPr>
          <w:jc w:val="center"/>
        </w:trPr>
        <w:tc>
          <w:tcPr>
            <w:tcW w:w="5280" w:type="dxa"/>
            <w:gridSpan w:val="2"/>
            <w:shd w:val="clear" w:color="auto" w:fill="E7E6E6"/>
          </w:tcPr>
          <w:p w14:paraId="6777B235"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75FC8127"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380FF808" w14:textId="77777777" w:rsidTr="006662F9">
        <w:trPr>
          <w:jc w:val="center"/>
        </w:trPr>
        <w:tc>
          <w:tcPr>
            <w:tcW w:w="704" w:type="dxa"/>
            <w:tcBorders>
              <w:right w:val="nil"/>
            </w:tcBorders>
            <w:shd w:val="clear" w:color="auto" w:fill="auto"/>
          </w:tcPr>
          <w:p w14:paraId="0AAFCD31" w14:textId="65072B22" w:rsidR="00202E67" w:rsidRPr="0046704E"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6</w:t>
            </w:r>
            <w:r w:rsidR="00202E67"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155F95AA" w14:textId="15B9CEE9" w:rsidR="00202E67" w:rsidRPr="0046704E"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組織的な自己点検・評価に関する体制を整備していること。</w:t>
            </w:r>
          </w:p>
        </w:tc>
        <w:tc>
          <w:tcPr>
            <w:tcW w:w="3646" w:type="dxa"/>
            <w:shd w:val="clear" w:color="auto" w:fill="auto"/>
            <w:vAlign w:val="center"/>
          </w:tcPr>
          <w:p w14:paraId="2644CA41" w14:textId="5FB9946D" w:rsidR="00202E67" w:rsidRPr="0046704E" w:rsidRDefault="00934599" w:rsidP="000B7A61">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・組織レベル・個人レベルでの自己点検・評価のための体制構築</w:t>
            </w:r>
          </w:p>
        </w:tc>
      </w:tr>
      <w:tr w:rsidR="00202E67" w14:paraId="20981E2D" w14:textId="77777777" w:rsidTr="006662F9">
        <w:trPr>
          <w:jc w:val="center"/>
        </w:trPr>
        <w:tc>
          <w:tcPr>
            <w:tcW w:w="704" w:type="dxa"/>
            <w:tcBorders>
              <w:right w:val="nil"/>
            </w:tcBorders>
            <w:shd w:val="clear" w:color="auto" w:fill="auto"/>
          </w:tcPr>
          <w:p w14:paraId="57AB0B45" w14:textId="4FCA751B" w:rsidR="00202E67" w:rsidRPr="0046704E"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6</w:t>
            </w:r>
            <w:r w:rsidR="00202E67"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tcPr>
          <w:p w14:paraId="57DC3107" w14:textId="4FDF025E" w:rsidR="00202E67" w:rsidRPr="0046704E"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教育研究活動について組織的・継続的な自己点検・評価を行っていること。</w:t>
            </w:r>
          </w:p>
        </w:tc>
        <w:tc>
          <w:tcPr>
            <w:tcW w:w="3646" w:type="dxa"/>
            <w:shd w:val="clear" w:color="auto" w:fill="auto"/>
            <w:vAlign w:val="center"/>
          </w:tcPr>
          <w:p w14:paraId="25DE57DC" w14:textId="77777777" w:rsidR="00934599" w:rsidRPr="00934599" w:rsidRDefault="00934599" w:rsidP="00934599">
            <w:pPr>
              <w:spacing w:line="0" w:lineRule="atLeast"/>
              <w:ind w:left="98" w:hangingChars="50" w:hanging="9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・教員の教育研究活動評価を踏まえた組織的な自己点検・評価の実施</w:t>
            </w:r>
          </w:p>
          <w:p w14:paraId="1D4CA664" w14:textId="5DDD6CD6" w:rsidR="00202E67" w:rsidRPr="0046704E" w:rsidRDefault="00934599" w:rsidP="00934599">
            <w:pPr>
              <w:spacing w:line="0" w:lineRule="atLeast"/>
              <w:ind w:left="195" w:hangingChars="100" w:hanging="195"/>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・定期的な自己点検・評価の実施</w:t>
            </w:r>
          </w:p>
        </w:tc>
      </w:tr>
      <w:tr w:rsidR="00202E67" w14:paraId="03B3D54A" w14:textId="77777777" w:rsidTr="006662F9">
        <w:trPr>
          <w:jc w:val="center"/>
        </w:trPr>
        <w:tc>
          <w:tcPr>
            <w:tcW w:w="704" w:type="dxa"/>
            <w:tcBorders>
              <w:right w:val="nil"/>
            </w:tcBorders>
            <w:shd w:val="clear" w:color="auto" w:fill="auto"/>
          </w:tcPr>
          <w:p w14:paraId="06CA61A5" w14:textId="5D302DDF" w:rsidR="00202E67" w:rsidRDefault="00934599"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6</w:t>
            </w:r>
            <w:r w:rsidR="00202E67">
              <w:rPr>
                <w:rFonts w:ascii="UD デジタル 教科書体 NP-R" w:eastAsia="UD デジタル 教科書体 NP-R" w:hAnsi="BIZ UDPゴシック" w:hint="eastAsia"/>
                <w:b/>
                <w:sz w:val="20"/>
                <w:szCs w:val="20"/>
              </w:rPr>
              <w:t>-3</w:t>
            </w:r>
          </w:p>
        </w:tc>
        <w:tc>
          <w:tcPr>
            <w:tcW w:w="4576" w:type="dxa"/>
            <w:tcBorders>
              <w:left w:val="nil"/>
            </w:tcBorders>
            <w:shd w:val="clear" w:color="auto" w:fill="auto"/>
          </w:tcPr>
          <w:p w14:paraId="1D109A63" w14:textId="2AAD58D3" w:rsidR="00202E67" w:rsidRPr="00202E67" w:rsidRDefault="00934599" w:rsidP="00864B5C">
            <w:pPr>
              <w:spacing w:line="0" w:lineRule="atLeast"/>
              <w:ind w:left="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学外の有識者による第三者評価を受けていること。</w:t>
            </w:r>
          </w:p>
        </w:tc>
        <w:tc>
          <w:tcPr>
            <w:tcW w:w="3646" w:type="dxa"/>
            <w:shd w:val="clear" w:color="auto" w:fill="auto"/>
            <w:vAlign w:val="center"/>
          </w:tcPr>
          <w:p w14:paraId="20FF7839" w14:textId="6CCC2C80" w:rsidR="00202E67" w:rsidRPr="00202E67" w:rsidRDefault="00934599" w:rsidP="000B7A61">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・機関別認証評価や法人評価、分野別評価（国際認証等）の第三者評価の申請と評価結果の受領</w:t>
            </w:r>
          </w:p>
        </w:tc>
      </w:tr>
    </w:tbl>
    <w:p w14:paraId="1BDE00EE" w14:textId="77777777" w:rsidR="00202E67" w:rsidRPr="00B56171" w:rsidRDefault="00202E67" w:rsidP="00202E67">
      <w:pPr>
        <w:rPr>
          <w:rFonts w:ascii="ＭＳ 明朝" w:hAnsi="ＭＳ 明朝"/>
          <w:b/>
          <w:bCs/>
        </w:rPr>
      </w:pPr>
    </w:p>
    <w:p w14:paraId="2ED66F06"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736DF45F" w14:textId="77777777" w:rsidR="00202E67" w:rsidRPr="00227B03" w:rsidRDefault="00202E67" w:rsidP="00202E67">
      <w:pPr>
        <w:rPr>
          <w:rFonts w:ascii="ＭＳ 明朝" w:hAnsi="ＭＳ 明朝"/>
          <w:bCs/>
        </w:rPr>
      </w:pPr>
    </w:p>
    <w:p w14:paraId="5C44CD62" w14:textId="77777777" w:rsidR="00202E67" w:rsidRPr="00AF439C" w:rsidRDefault="00202E67" w:rsidP="00202E67">
      <w:pPr>
        <w:rPr>
          <w:rFonts w:ascii="ＭＳ 明朝" w:hAnsi="ＭＳ 明朝"/>
          <w:b/>
        </w:rPr>
      </w:pPr>
    </w:p>
    <w:p w14:paraId="5687FF98"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A653FA3"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59472CC0"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1A8CA81B"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2119CBEF"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75B1452C"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2CB78F6A"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190594AD"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625690C"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643BADAD" w14:textId="77777777" w:rsidR="00202E67" w:rsidRPr="00AF439C" w:rsidRDefault="00202E67" w:rsidP="00202E67">
      <w:pPr>
        <w:rPr>
          <w:b/>
          <w:szCs w:val="21"/>
        </w:rPr>
      </w:pPr>
    </w:p>
    <w:p w14:paraId="6082A827"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F79C600" w14:textId="77777777" w:rsidR="00202E67" w:rsidRDefault="00202E67" w:rsidP="00202E67">
      <w:pPr>
        <w:rPr>
          <w:b/>
          <w:bCs/>
        </w:rPr>
      </w:pPr>
      <w:r>
        <w:rPr>
          <w:rFonts w:hint="eastAsia"/>
          <w:b/>
          <w:bCs/>
        </w:rPr>
        <w:t>○質問事項</w:t>
      </w:r>
    </w:p>
    <w:p w14:paraId="4DAD9BB5" w14:textId="77777777" w:rsidR="00202E67" w:rsidRDefault="00202E67" w:rsidP="00202E67">
      <w:pPr>
        <w:ind w:left="615" w:hangingChars="300" w:hanging="615"/>
      </w:pPr>
      <w:r>
        <w:rPr>
          <w:rFonts w:hint="eastAsia"/>
        </w:rPr>
        <w:t>（１）</w:t>
      </w:r>
    </w:p>
    <w:p w14:paraId="183B40F4" w14:textId="77777777" w:rsidR="00202E67" w:rsidRDefault="00202E67" w:rsidP="00202E67">
      <w:pPr>
        <w:ind w:left="615" w:hangingChars="300" w:hanging="615"/>
      </w:pPr>
    </w:p>
    <w:p w14:paraId="34378E15"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252935F" w14:textId="77777777" w:rsidR="00202E67" w:rsidRPr="00AF439C" w:rsidRDefault="00202E67" w:rsidP="00202E67">
      <w:pPr>
        <w:ind w:leftChars="102" w:left="414" w:hangingChars="100" w:hanging="205"/>
        <w:rPr>
          <w:szCs w:val="21"/>
        </w:rPr>
      </w:pPr>
      <w:r w:rsidRPr="00AF439C">
        <w:rPr>
          <w:rFonts w:hint="eastAsia"/>
          <w:szCs w:val="21"/>
        </w:rPr>
        <w:t>・</w:t>
      </w:r>
    </w:p>
    <w:p w14:paraId="44EC71E3" w14:textId="77777777" w:rsidR="00202E67" w:rsidRDefault="00202E67" w:rsidP="00202E67">
      <w:pPr>
        <w:ind w:leftChars="102" w:left="414" w:hangingChars="100" w:hanging="205"/>
        <w:rPr>
          <w:szCs w:val="21"/>
        </w:rPr>
      </w:pPr>
      <w:r w:rsidRPr="00AF439C">
        <w:rPr>
          <w:rFonts w:hint="eastAsia"/>
          <w:szCs w:val="21"/>
        </w:rPr>
        <w:t>・</w:t>
      </w:r>
    </w:p>
    <w:p w14:paraId="3DD9EB28" w14:textId="77777777" w:rsidR="00202E67" w:rsidRPr="00AF439C" w:rsidRDefault="00202E67" w:rsidP="00202E67">
      <w:pPr>
        <w:ind w:leftChars="102" w:left="414" w:hangingChars="100" w:hanging="205"/>
        <w:rPr>
          <w:szCs w:val="21"/>
        </w:rPr>
      </w:pPr>
    </w:p>
    <w:p w14:paraId="6C1F2144" w14:textId="5A48F9E1"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934599" w:rsidRPr="00934599">
        <w:rPr>
          <w:rFonts w:ascii="ＭＳ ゴシック" w:eastAsia="ＭＳ ゴシック" w:hAnsi="ＭＳ ゴシック" w:hint="eastAsia"/>
          <w:b/>
          <w:sz w:val="22"/>
          <w:szCs w:val="22"/>
        </w:rPr>
        <w:t>結果に基づく教育研究活動の改善・向上</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202E67" w14:paraId="206AFC83" w14:textId="77777777" w:rsidTr="00864B5C">
        <w:trPr>
          <w:jc w:val="center"/>
        </w:trPr>
        <w:tc>
          <w:tcPr>
            <w:tcW w:w="5245" w:type="dxa"/>
            <w:gridSpan w:val="2"/>
            <w:shd w:val="clear" w:color="auto" w:fill="E7E6E6"/>
          </w:tcPr>
          <w:p w14:paraId="014C0F57"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DF523CB"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6394686B" w14:textId="77777777" w:rsidTr="00864B5C">
        <w:trPr>
          <w:jc w:val="center"/>
        </w:trPr>
        <w:tc>
          <w:tcPr>
            <w:tcW w:w="709" w:type="dxa"/>
            <w:tcBorders>
              <w:right w:val="nil"/>
            </w:tcBorders>
            <w:shd w:val="clear" w:color="auto" w:fill="auto"/>
          </w:tcPr>
          <w:p w14:paraId="436603C2" w14:textId="542ED5BC" w:rsidR="00202E67" w:rsidRPr="0046704E" w:rsidRDefault="00934599"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6</w:t>
            </w:r>
            <w:r w:rsidR="00202E67"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b/>
                <w:sz w:val="20"/>
                <w:szCs w:val="20"/>
              </w:rPr>
              <w:t>4</w:t>
            </w:r>
          </w:p>
        </w:tc>
        <w:tc>
          <w:tcPr>
            <w:tcW w:w="4536" w:type="dxa"/>
            <w:tcBorders>
              <w:left w:val="nil"/>
            </w:tcBorders>
            <w:shd w:val="clear" w:color="auto" w:fill="auto"/>
          </w:tcPr>
          <w:p w14:paraId="3BAAFEF8" w14:textId="4DC42EE8" w:rsidR="00202E67" w:rsidRPr="0046704E" w:rsidRDefault="00934599" w:rsidP="00864B5C">
            <w:pPr>
              <w:spacing w:line="0" w:lineRule="atLeast"/>
              <w:ind w:leftChars="-1" w:left="-1" w:hanging="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自己点検・評価及び第三者評価の結果を教育研究活動の改善・向上に結びつけていること。</w:t>
            </w:r>
          </w:p>
        </w:tc>
        <w:tc>
          <w:tcPr>
            <w:tcW w:w="3686" w:type="dxa"/>
            <w:shd w:val="clear" w:color="auto" w:fill="auto"/>
            <w:vAlign w:val="center"/>
          </w:tcPr>
          <w:p w14:paraId="3E40274A"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・自己点検・評価及び第三者評価の結果に基づく当該獣医学教育組織の活動全般に関する改善・向上を図るための計画の策定</w:t>
            </w:r>
          </w:p>
          <w:p w14:paraId="0307F6D1" w14:textId="3E30180D" w:rsidR="00202E67" w:rsidRPr="0046704E"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・獣医学教育組織の活動全般に関する改善・向上を図るための計画の実行及び具体的な改善</w:t>
            </w:r>
          </w:p>
        </w:tc>
      </w:tr>
    </w:tbl>
    <w:p w14:paraId="4F76CF6D" w14:textId="77777777" w:rsidR="00202E67" w:rsidRPr="004E0F8C" w:rsidRDefault="00202E67" w:rsidP="00202E67">
      <w:pPr>
        <w:ind w:left="205" w:hangingChars="100" w:hanging="205"/>
        <w:rPr>
          <w:szCs w:val="21"/>
        </w:rPr>
      </w:pPr>
    </w:p>
    <w:p w14:paraId="1C00716D"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80C1A7E" w14:textId="77777777" w:rsidR="00202E67" w:rsidRPr="00227B03" w:rsidRDefault="00202E67" w:rsidP="00202E67">
      <w:pPr>
        <w:rPr>
          <w:rFonts w:ascii="ＭＳ 明朝" w:hAnsi="ＭＳ 明朝"/>
          <w:bCs/>
        </w:rPr>
      </w:pPr>
    </w:p>
    <w:p w14:paraId="636140F1" w14:textId="77777777" w:rsidR="00202E67" w:rsidRPr="00AF439C" w:rsidRDefault="00202E67" w:rsidP="00202E67">
      <w:pPr>
        <w:rPr>
          <w:rFonts w:ascii="ＭＳ 明朝" w:hAnsi="ＭＳ 明朝"/>
          <w:b/>
        </w:rPr>
      </w:pPr>
    </w:p>
    <w:p w14:paraId="25055058"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7E7FDEF"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7A059BFA"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443DC413"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1097E94B"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2EDD944D"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058F0E57"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5C25D434"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324ABC5D"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7828FDB8" w14:textId="77777777" w:rsidR="00202E67" w:rsidRPr="00AF439C" w:rsidRDefault="00202E67" w:rsidP="00202E67">
      <w:pPr>
        <w:rPr>
          <w:b/>
          <w:szCs w:val="21"/>
        </w:rPr>
      </w:pPr>
    </w:p>
    <w:p w14:paraId="579A760D"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BAFB473" w14:textId="77777777" w:rsidR="00202E67" w:rsidRDefault="00202E67" w:rsidP="00202E67">
      <w:pPr>
        <w:rPr>
          <w:b/>
          <w:bCs/>
        </w:rPr>
      </w:pPr>
      <w:r>
        <w:rPr>
          <w:rFonts w:hint="eastAsia"/>
          <w:b/>
          <w:bCs/>
        </w:rPr>
        <w:t>○質問事項</w:t>
      </w:r>
    </w:p>
    <w:p w14:paraId="7EAA96E9" w14:textId="77777777" w:rsidR="00202E67" w:rsidRDefault="00202E67" w:rsidP="00202E67">
      <w:pPr>
        <w:ind w:left="615" w:hangingChars="300" w:hanging="615"/>
      </w:pPr>
      <w:r>
        <w:rPr>
          <w:rFonts w:hint="eastAsia"/>
        </w:rPr>
        <w:t>（１）</w:t>
      </w:r>
    </w:p>
    <w:p w14:paraId="716C6180" w14:textId="77777777" w:rsidR="00202E67" w:rsidRDefault="00202E67" w:rsidP="00202E67">
      <w:pPr>
        <w:ind w:left="615" w:hangingChars="300" w:hanging="615"/>
      </w:pPr>
    </w:p>
    <w:p w14:paraId="65E56B40"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D506AEA" w14:textId="77777777" w:rsidR="00202E67" w:rsidRPr="00AF439C" w:rsidRDefault="00202E67" w:rsidP="00202E67">
      <w:pPr>
        <w:ind w:leftChars="97" w:left="404" w:hangingChars="100" w:hanging="205"/>
        <w:rPr>
          <w:szCs w:val="21"/>
        </w:rPr>
      </w:pPr>
      <w:r w:rsidRPr="00AF439C">
        <w:rPr>
          <w:rFonts w:hint="eastAsia"/>
          <w:szCs w:val="21"/>
        </w:rPr>
        <w:t>・</w:t>
      </w:r>
    </w:p>
    <w:p w14:paraId="012265BC" w14:textId="77777777" w:rsidR="00202E67" w:rsidRPr="00AF439C" w:rsidRDefault="00202E67" w:rsidP="00202E67">
      <w:pPr>
        <w:ind w:leftChars="97" w:left="404" w:hangingChars="100" w:hanging="205"/>
        <w:rPr>
          <w:szCs w:val="21"/>
        </w:rPr>
      </w:pPr>
      <w:r w:rsidRPr="00AF439C">
        <w:rPr>
          <w:rFonts w:hint="eastAsia"/>
          <w:szCs w:val="21"/>
        </w:rPr>
        <w:t>・</w:t>
      </w:r>
    </w:p>
    <w:p w14:paraId="5B97B011" w14:textId="77777777" w:rsidR="00934599" w:rsidRPr="00AF439C" w:rsidRDefault="00934599" w:rsidP="00934599">
      <w:pPr>
        <w:ind w:leftChars="102" w:left="414" w:hangingChars="100" w:hanging="205"/>
        <w:rPr>
          <w:szCs w:val="21"/>
        </w:rPr>
      </w:pPr>
    </w:p>
    <w:p w14:paraId="654A66CC" w14:textId="0C70AD29" w:rsidR="00934599" w:rsidRPr="00AF439C" w:rsidRDefault="00934599" w:rsidP="00934599">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情報公開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934599" w14:paraId="5BE6372C" w14:textId="77777777" w:rsidTr="007A7F12">
        <w:trPr>
          <w:jc w:val="center"/>
        </w:trPr>
        <w:tc>
          <w:tcPr>
            <w:tcW w:w="5245" w:type="dxa"/>
            <w:gridSpan w:val="2"/>
            <w:shd w:val="clear" w:color="auto" w:fill="E7E6E6"/>
          </w:tcPr>
          <w:p w14:paraId="72568C27" w14:textId="77777777" w:rsidR="00934599" w:rsidRPr="0046704E" w:rsidRDefault="00934599" w:rsidP="007A7F12">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7D4BB185" w14:textId="77777777" w:rsidR="00934599" w:rsidRPr="0046704E" w:rsidRDefault="00934599" w:rsidP="007A7F12">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934599" w14:paraId="5E1549E0" w14:textId="77777777" w:rsidTr="007A7F12">
        <w:trPr>
          <w:jc w:val="center"/>
        </w:trPr>
        <w:tc>
          <w:tcPr>
            <w:tcW w:w="709" w:type="dxa"/>
            <w:tcBorders>
              <w:right w:val="nil"/>
            </w:tcBorders>
            <w:shd w:val="clear" w:color="auto" w:fill="auto"/>
          </w:tcPr>
          <w:p w14:paraId="29DF7691" w14:textId="26E12431" w:rsidR="00934599" w:rsidRPr="0046704E" w:rsidRDefault="00934599" w:rsidP="007A7F12">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6</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5</w:t>
            </w:r>
          </w:p>
        </w:tc>
        <w:tc>
          <w:tcPr>
            <w:tcW w:w="4536" w:type="dxa"/>
            <w:tcBorders>
              <w:left w:val="nil"/>
            </w:tcBorders>
            <w:shd w:val="clear" w:color="auto" w:fill="auto"/>
          </w:tcPr>
          <w:p w14:paraId="7CD45B82" w14:textId="70494C47" w:rsidR="00934599" w:rsidRPr="0046704E" w:rsidRDefault="00934599" w:rsidP="007A7F12">
            <w:pPr>
              <w:spacing w:line="0" w:lineRule="atLeast"/>
              <w:ind w:leftChars="-1" w:left="-1" w:hanging="1"/>
              <w:rPr>
                <w:rFonts w:ascii="UD デジタル 教科書体 NP-R" w:eastAsia="UD デジタル 教科書体 NP-R" w:hAnsi="BIZ UDPゴシック"/>
                <w:b/>
                <w:szCs w:val="21"/>
              </w:rPr>
            </w:pPr>
            <w:r w:rsidRPr="00934599">
              <w:rPr>
                <w:rFonts w:ascii="UD デジタル 教科書体 NP-R" w:eastAsia="UD デジタル 教科書体 NP-R" w:hAnsi="BIZ UDPゴシック" w:hint="eastAsia"/>
                <w:b/>
                <w:szCs w:val="21"/>
              </w:rPr>
              <w:t>自己点検・評価及び第三者評価の結果を含む獣医学教育（学士課程）に関するさまざまな教育情報について適切に公表し、社会に対する説明責任を果たしていること。</w:t>
            </w:r>
          </w:p>
        </w:tc>
        <w:tc>
          <w:tcPr>
            <w:tcW w:w="3686" w:type="dxa"/>
            <w:shd w:val="clear" w:color="auto" w:fill="auto"/>
            <w:vAlign w:val="center"/>
          </w:tcPr>
          <w:p w14:paraId="2BEF304F"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・自己点検・評価及び第三者評価の結果の公表</w:t>
            </w:r>
          </w:p>
          <w:p w14:paraId="121D171A"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・説明責任を果たすための情報公開における工夫</w:t>
            </w:r>
          </w:p>
          <w:p w14:paraId="010BF01B" w14:textId="77777777" w:rsidR="00934599" w:rsidRPr="00934599"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・獣医学教育（学士課程）のウェブサイトの整備</w:t>
            </w:r>
          </w:p>
          <w:p w14:paraId="7738EE27" w14:textId="4206DD01" w:rsidR="00934599" w:rsidRPr="0046704E" w:rsidRDefault="00934599" w:rsidP="00934599">
            <w:pPr>
              <w:spacing w:line="0" w:lineRule="atLeast"/>
              <w:ind w:left="138" w:hangingChars="71" w:hanging="138"/>
              <w:rPr>
                <w:rFonts w:ascii="BIZ UDPゴシック" w:eastAsia="BIZ UDPゴシック" w:hAnsi="BIZ UDPゴシック"/>
                <w:b/>
                <w:sz w:val="20"/>
                <w:szCs w:val="20"/>
              </w:rPr>
            </w:pPr>
            <w:r w:rsidRPr="00934599">
              <w:rPr>
                <w:rFonts w:ascii="BIZ UDPゴシック" w:eastAsia="BIZ UDPゴシック" w:hAnsi="BIZ UDPゴシック" w:hint="eastAsia"/>
                <w:b/>
                <w:sz w:val="20"/>
                <w:szCs w:val="20"/>
              </w:rPr>
              <w:t>・ウェブサイトの定期的な更新</w:t>
            </w:r>
          </w:p>
        </w:tc>
      </w:tr>
    </w:tbl>
    <w:p w14:paraId="71BFEC04" w14:textId="77777777" w:rsidR="00934599" w:rsidRPr="004E0F8C" w:rsidRDefault="00934599" w:rsidP="00934599">
      <w:pPr>
        <w:ind w:left="205" w:hangingChars="100" w:hanging="205"/>
        <w:rPr>
          <w:szCs w:val="21"/>
        </w:rPr>
      </w:pPr>
    </w:p>
    <w:p w14:paraId="6ACE46E4" w14:textId="77777777" w:rsidR="00934599" w:rsidRPr="00AF439C" w:rsidRDefault="00934599" w:rsidP="00934599">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06829955" w14:textId="77777777" w:rsidR="00934599" w:rsidRPr="00227B03" w:rsidRDefault="00934599" w:rsidP="00934599">
      <w:pPr>
        <w:rPr>
          <w:rFonts w:ascii="ＭＳ 明朝" w:hAnsi="ＭＳ 明朝"/>
          <w:bCs/>
        </w:rPr>
      </w:pPr>
    </w:p>
    <w:p w14:paraId="5B411922" w14:textId="77777777" w:rsidR="00934599" w:rsidRPr="00AF439C" w:rsidRDefault="00934599" w:rsidP="00934599">
      <w:pPr>
        <w:rPr>
          <w:rFonts w:ascii="ＭＳ 明朝" w:hAnsi="ＭＳ 明朝"/>
          <w:b/>
        </w:rPr>
      </w:pPr>
    </w:p>
    <w:p w14:paraId="6B6E2396" w14:textId="77777777" w:rsidR="00934599" w:rsidRDefault="00934599" w:rsidP="00934599">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7B582374" w14:textId="77777777" w:rsidR="00934599" w:rsidRPr="004E0F8C" w:rsidRDefault="00934599" w:rsidP="00934599">
      <w:pPr>
        <w:widowControl/>
        <w:jc w:val="left"/>
        <w:rPr>
          <w:rFonts w:hAnsi="ＭＳ 明朝"/>
          <w:b/>
          <w:bCs/>
        </w:rPr>
      </w:pPr>
      <w:r w:rsidRPr="004E0F8C">
        <w:rPr>
          <w:rFonts w:hAnsi="ＭＳ 明朝" w:hint="eastAsia"/>
          <w:b/>
          <w:bCs/>
        </w:rPr>
        <w:t>（１）長所</w:t>
      </w:r>
    </w:p>
    <w:p w14:paraId="7F5523FB" w14:textId="77777777" w:rsidR="00934599" w:rsidRDefault="00934599" w:rsidP="00934599">
      <w:pPr>
        <w:widowControl/>
        <w:ind w:leftChars="100" w:left="410" w:hangingChars="100" w:hanging="205"/>
        <w:jc w:val="left"/>
        <w:rPr>
          <w:rFonts w:hAnsi="ＭＳ 明朝"/>
        </w:rPr>
      </w:pPr>
      <w:r>
        <w:rPr>
          <w:rFonts w:hAnsi="ＭＳ 明朝" w:hint="eastAsia"/>
        </w:rPr>
        <w:t>・</w:t>
      </w:r>
    </w:p>
    <w:p w14:paraId="0052445B" w14:textId="77777777" w:rsidR="00934599" w:rsidRPr="004E0F8C" w:rsidRDefault="00934599" w:rsidP="00934599">
      <w:pPr>
        <w:widowControl/>
        <w:jc w:val="left"/>
        <w:rPr>
          <w:rFonts w:hAnsi="ＭＳ 明朝"/>
          <w:b/>
          <w:bCs/>
        </w:rPr>
      </w:pPr>
      <w:r w:rsidRPr="004E0F8C">
        <w:rPr>
          <w:rFonts w:hAnsi="ＭＳ 明朝" w:hint="eastAsia"/>
          <w:b/>
          <w:bCs/>
        </w:rPr>
        <w:t>（２）特色</w:t>
      </w:r>
    </w:p>
    <w:p w14:paraId="6F150763" w14:textId="77777777" w:rsidR="00934599" w:rsidRPr="004E0F8C" w:rsidRDefault="00934599" w:rsidP="00934599">
      <w:pPr>
        <w:widowControl/>
        <w:ind w:leftChars="100" w:left="410" w:hangingChars="100" w:hanging="205"/>
        <w:jc w:val="left"/>
        <w:rPr>
          <w:rFonts w:hAnsi="ＭＳ 明朝"/>
        </w:rPr>
      </w:pPr>
      <w:r>
        <w:rPr>
          <w:rFonts w:hAnsi="ＭＳ 明朝" w:hint="eastAsia"/>
        </w:rPr>
        <w:t>・</w:t>
      </w:r>
    </w:p>
    <w:p w14:paraId="14C940E1" w14:textId="77777777" w:rsidR="00934599" w:rsidRPr="004E0F8C" w:rsidRDefault="00934599" w:rsidP="00934599">
      <w:pPr>
        <w:widowControl/>
        <w:jc w:val="left"/>
        <w:rPr>
          <w:rFonts w:hAnsi="ＭＳ 明朝"/>
          <w:b/>
          <w:bCs/>
        </w:rPr>
      </w:pPr>
      <w:r w:rsidRPr="004E0F8C">
        <w:rPr>
          <w:rFonts w:hAnsi="ＭＳ 明朝" w:hint="eastAsia"/>
          <w:b/>
          <w:bCs/>
        </w:rPr>
        <w:lastRenderedPageBreak/>
        <w:t>（３）検討課題</w:t>
      </w:r>
    </w:p>
    <w:p w14:paraId="07CAA66C" w14:textId="77777777" w:rsidR="00934599" w:rsidRDefault="00934599" w:rsidP="00934599">
      <w:pPr>
        <w:widowControl/>
        <w:ind w:leftChars="100" w:left="410" w:hangingChars="100" w:hanging="205"/>
        <w:jc w:val="left"/>
        <w:rPr>
          <w:rFonts w:hAnsi="ＭＳ 明朝"/>
        </w:rPr>
      </w:pPr>
      <w:r>
        <w:rPr>
          <w:rFonts w:hAnsi="ＭＳ 明朝" w:hint="eastAsia"/>
        </w:rPr>
        <w:t>・</w:t>
      </w:r>
    </w:p>
    <w:p w14:paraId="045F36EF" w14:textId="77777777" w:rsidR="00934599" w:rsidRPr="004E0F8C" w:rsidRDefault="00934599" w:rsidP="00934599">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53CB1D0E" w14:textId="77777777" w:rsidR="00934599" w:rsidRDefault="00934599" w:rsidP="00934599">
      <w:pPr>
        <w:widowControl/>
        <w:ind w:leftChars="100" w:left="410" w:hangingChars="100" w:hanging="205"/>
        <w:jc w:val="left"/>
        <w:rPr>
          <w:rFonts w:hAnsi="ＭＳ 明朝"/>
        </w:rPr>
      </w:pPr>
      <w:r>
        <w:rPr>
          <w:rFonts w:hAnsi="ＭＳ 明朝" w:hint="eastAsia"/>
        </w:rPr>
        <w:t>・</w:t>
      </w:r>
    </w:p>
    <w:p w14:paraId="32267EB3" w14:textId="77777777" w:rsidR="00934599" w:rsidRPr="00AF439C" w:rsidRDefault="00934599" w:rsidP="00934599">
      <w:pPr>
        <w:rPr>
          <w:b/>
          <w:szCs w:val="21"/>
        </w:rPr>
      </w:pPr>
    </w:p>
    <w:p w14:paraId="09D75FFD" w14:textId="77777777" w:rsidR="00934599" w:rsidRPr="00AF439C" w:rsidRDefault="00934599" w:rsidP="00934599">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68A20EA" w14:textId="77777777" w:rsidR="00934599" w:rsidRDefault="00934599" w:rsidP="00934599">
      <w:pPr>
        <w:rPr>
          <w:b/>
          <w:bCs/>
        </w:rPr>
      </w:pPr>
      <w:r>
        <w:rPr>
          <w:rFonts w:hint="eastAsia"/>
          <w:b/>
          <w:bCs/>
        </w:rPr>
        <w:t>○質問事項</w:t>
      </w:r>
    </w:p>
    <w:p w14:paraId="1C1D66BC" w14:textId="77777777" w:rsidR="00934599" w:rsidRDefault="00934599" w:rsidP="00934599">
      <w:pPr>
        <w:ind w:left="615" w:hangingChars="300" w:hanging="615"/>
      </w:pPr>
      <w:r>
        <w:rPr>
          <w:rFonts w:hint="eastAsia"/>
        </w:rPr>
        <w:t>（１）</w:t>
      </w:r>
    </w:p>
    <w:p w14:paraId="2EFAF6D7" w14:textId="77777777" w:rsidR="00934599" w:rsidRDefault="00934599" w:rsidP="00934599">
      <w:pPr>
        <w:ind w:left="615" w:hangingChars="300" w:hanging="615"/>
      </w:pPr>
    </w:p>
    <w:p w14:paraId="6CDC66F3" w14:textId="77777777" w:rsidR="00934599" w:rsidRDefault="00934599" w:rsidP="0093459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E66781A" w14:textId="77777777" w:rsidR="00934599" w:rsidRPr="00AF439C" w:rsidRDefault="00934599" w:rsidP="00934599">
      <w:pPr>
        <w:ind w:leftChars="97" w:left="404" w:hangingChars="100" w:hanging="205"/>
        <w:rPr>
          <w:szCs w:val="21"/>
        </w:rPr>
      </w:pPr>
      <w:r w:rsidRPr="00AF439C">
        <w:rPr>
          <w:rFonts w:hint="eastAsia"/>
          <w:szCs w:val="21"/>
        </w:rPr>
        <w:t>・</w:t>
      </w:r>
    </w:p>
    <w:p w14:paraId="1C1A7928" w14:textId="77777777" w:rsidR="00934599" w:rsidRPr="00AF439C" w:rsidRDefault="00934599" w:rsidP="00934599">
      <w:pPr>
        <w:ind w:leftChars="97" w:left="404" w:hangingChars="100" w:hanging="205"/>
        <w:rPr>
          <w:szCs w:val="21"/>
        </w:rPr>
      </w:pPr>
      <w:r w:rsidRPr="00AF439C">
        <w:rPr>
          <w:rFonts w:hint="eastAsia"/>
          <w:szCs w:val="21"/>
        </w:rPr>
        <w:t>・</w:t>
      </w:r>
    </w:p>
    <w:p w14:paraId="1FA57ECB" w14:textId="77777777" w:rsidR="00202E67" w:rsidRDefault="00202E67" w:rsidP="00202E67">
      <w:pPr>
        <w:rPr>
          <w:rFonts w:ascii="ＭＳ 明朝" w:hAnsi="ＭＳ 明朝"/>
        </w:rPr>
      </w:pPr>
    </w:p>
    <w:p w14:paraId="2AFDECA4" w14:textId="77777777" w:rsidR="00D63847" w:rsidRPr="00DF0A17" w:rsidRDefault="00D63847" w:rsidP="00D63847">
      <w:pPr>
        <w:ind w:leftChars="97" w:left="404" w:hangingChars="100" w:hanging="205"/>
        <w:rPr>
          <w:szCs w:val="21"/>
        </w:rPr>
      </w:pPr>
    </w:p>
    <w:p w14:paraId="02E8739A" w14:textId="4C89E6E1" w:rsidR="00CE1E22" w:rsidRPr="000D1DEE" w:rsidRDefault="00D63847" w:rsidP="000D1DEE">
      <w:pPr>
        <w:pStyle w:val="1"/>
        <w:rPr>
          <w:rFonts w:ascii="ＭＳ 明朝" w:eastAsia="ＭＳ 明朝" w:hAnsi="ＭＳ 明朝"/>
          <w:sz w:val="21"/>
          <w:szCs w:val="21"/>
        </w:rPr>
      </w:pPr>
      <w:r>
        <w:rPr>
          <w:szCs w:val="21"/>
        </w:rPr>
        <w:br w:type="page"/>
      </w:r>
      <w:r w:rsidR="00CE1E22" w:rsidRPr="000D1DEE">
        <w:rPr>
          <w:rFonts w:ascii="ＭＳ 明朝" w:eastAsia="ＭＳ 明朝" w:hAnsi="ＭＳ 明朝" w:hint="eastAsia"/>
          <w:sz w:val="21"/>
          <w:szCs w:val="21"/>
        </w:rPr>
        <w:lastRenderedPageBreak/>
        <w:t>【総合評価】</w:t>
      </w:r>
    </w:p>
    <w:p w14:paraId="2AA77F10"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76C2516B" w14:textId="77777777" w:rsidR="00CE1E22" w:rsidRPr="003F547D" w:rsidRDefault="00CE1E22" w:rsidP="00CE1E22">
      <w:pPr>
        <w:rPr>
          <w:rFonts w:ascii="ＭＳ 明朝" w:hAnsi="ＭＳ 明朝"/>
          <w:szCs w:val="21"/>
        </w:rPr>
      </w:pPr>
    </w:p>
    <w:p w14:paraId="17BA6717" w14:textId="77777777" w:rsidR="00CE1E22" w:rsidRPr="00701F33" w:rsidRDefault="00CE1E22" w:rsidP="00CE1E22">
      <w:pPr>
        <w:rPr>
          <w:rFonts w:ascii="ＭＳ 明朝" w:hAnsi="ＭＳ 明朝"/>
          <w:szCs w:val="21"/>
        </w:rPr>
      </w:pPr>
    </w:p>
    <w:p w14:paraId="6511A283"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0946E87" w14:textId="6398CAA0" w:rsidR="00CE1E22" w:rsidRDefault="00CE1E22" w:rsidP="00CE1E22">
      <w:pPr>
        <w:ind w:firstLineChars="85" w:firstLine="174"/>
        <w:rPr>
          <w:rFonts w:ascii="ＭＳ 明朝" w:hAnsi="ＭＳ 明朝"/>
          <w:szCs w:val="21"/>
        </w:rPr>
      </w:pPr>
      <w:r>
        <w:rPr>
          <w:rFonts w:ascii="ＭＳ 明朝" w:hAnsi="ＭＳ 明朝" w:hint="eastAsia"/>
          <w:szCs w:val="21"/>
        </w:rPr>
        <w:t>○○</w:t>
      </w:r>
      <w:r w:rsidRPr="00C04FB2">
        <w:rPr>
          <w:rFonts w:ascii="ＭＳ 明朝" w:hAnsi="ＭＳ 明朝" w:hint="eastAsia"/>
          <w:szCs w:val="21"/>
        </w:rPr>
        <w:t>大学○○学部</w:t>
      </w:r>
      <w:r>
        <w:rPr>
          <w:rFonts w:ascii="ＭＳ 明朝" w:hAnsi="ＭＳ 明朝" w:hint="eastAsia"/>
          <w:szCs w:val="21"/>
        </w:rPr>
        <w:t>○○</w:t>
      </w:r>
      <w:r w:rsidRPr="00C04FB2">
        <w:rPr>
          <w:rFonts w:ascii="ＭＳ 明朝" w:hAnsi="ＭＳ 明朝" w:hint="eastAsia"/>
          <w:szCs w:val="21"/>
        </w:rPr>
        <w:t>学科</w:t>
      </w:r>
      <w:r w:rsidR="0022514C">
        <w:rPr>
          <w:rFonts w:ascii="ＭＳ 明朝" w:hAnsi="ＭＳ 明朝" w:hint="eastAsia"/>
          <w:szCs w:val="21"/>
        </w:rPr>
        <w:t>は、</w:t>
      </w:r>
      <w:r w:rsidR="00AB44C3">
        <w:rPr>
          <w:rFonts w:ascii="ＭＳ 明朝" w:hAnsi="ＭＳ 明朝" w:hint="eastAsia"/>
          <w:szCs w:val="21"/>
        </w:rPr>
        <w:t>大学の目的である「○○○○</w:t>
      </w:r>
      <w:r w:rsidR="00AB44C3" w:rsidRPr="00AB44C3">
        <w:rPr>
          <w:rFonts w:ascii="ＭＳ 明朝" w:hAnsi="ＭＳ 明朝" w:hint="eastAsia"/>
          <w:szCs w:val="21"/>
        </w:rPr>
        <w:t>○○○○○○○○○○○○○○</w:t>
      </w:r>
      <w:r w:rsidR="00AB44C3">
        <w:rPr>
          <w:rFonts w:ascii="ＭＳ 明朝" w:hAnsi="ＭＳ 明朝" w:hint="eastAsia"/>
          <w:szCs w:val="21"/>
        </w:rPr>
        <w:t>」のもと、固有の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2" w:name="_Hlk47126166"/>
      <w:r w:rsidRPr="00C04FB2">
        <w:rPr>
          <w:rFonts w:ascii="ＭＳ 明朝" w:hAnsi="ＭＳ 明朝" w:hint="eastAsia"/>
          <w:szCs w:val="21"/>
        </w:rPr>
        <w:t>○○○○○○○○○○○○○○○○○○○○○○○○○○○</w:t>
      </w:r>
      <w:bookmarkEnd w:id="2"/>
      <w:r w:rsidRPr="00C04FB2">
        <w:rPr>
          <w:rFonts w:ascii="ＭＳ 明朝" w:hAnsi="ＭＳ 明朝" w:hint="eastAsia"/>
          <w:szCs w:val="21"/>
        </w:rPr>
        <w:t>」</w:t>
      </w:r>
      <w:r w:rsidR="0022514C">
        <w:rPr>
          <w:rFonts w:ascii="ＭＳ 明朝" w:hAnsi="ＭＳ 明朝" w:hint="eastAsia"/>
          <w:szCs w:val="21"/>
        </w:rPr>
        <w:t>を掲げ</w:t>
      </w:r>
      <w:r w:rsidRPr="00C04FB2">
        <w:rPr>
          <w:rFonts w:ascii="ＭＳ 明朝" w:hAnsi="ＭＳ 明朝" w:hint="eastAsia"/>
          <w:szCs w:val="21"/>
        </w:rPr>
        <w:t>、</w:t>
      </w:r>
      <w:r w:rsidR="009D7614">
        <w:rPr>
          <w:rFonts w:ascii="ＭＳ 明朝" w:hAnsi="ＭＳ 明朝" w:hint="eastAsia"/>
          <w:szCs w:val="21"/>
        </w:rPr>
        <w:t>教育研究活動を展開している</w:t>
      </w:r>
      <w:r w:rsidRPr="00C04FB2">
        <w:rPr>
          <w:rFonts w:ascii="ＭＳ 明朝" w:hAnsi="ＭＳ 明朝" w:hint="eastAsia"/>
          <w:szCs w:val="21"/>
        </w:rPr>
        <w:t>。</w:t>
      </w:r>
    </w:p>
    <w:p w14:paraId="09612350" w14:textId="0C96B396" w:rsidR="00AB44C3" w:rsidRDefault="00AB44C3" w:rsidP="00CE1E22">
      <w:pPr>
        <w:ind w:firstLineChars="85" w:firstLine="174"/>
        <w:rPr>
          <w:rFonts w:ascii="ＭＳ 明朝" w:hAnsi="ＭＳ 明朝"/>
          <w:szCs w:val="21"/>
        </w:rPr>
      </w:pPr>
      <w:r>
        <w:rPr>
          <w:rFonts w:ascii="ＭＳ 明朝" w:hAnsi="ＭＳ 明朝" w:hint="eastAsia"/>
          <w:szCs w:val="21"/>
        </w:rPr>
        <w:t>この目的を達成すべく、教育課程においては、「○○」「○○」「○○」の科目群を設け、学年に応じて段階的に履修することができるよう体系的なカリキュラムを編成している。また、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w:t>
      </w:r>
      <w:r w:rsidR="009D7614">
        <w:rPr>
          <w:rFonts w:ascii="ＭＳ 明朝" w:hAnsi="ＭＳ 明朝" w:hint="eastAsia"/>
          <w:szCs w:val="21"/>
        </w:rPr>
        <w:t>総合</w:t>
      </w:r>
      <w:r w:rsidR="000F67EC">
        <w:rPr>
          <w:rFonts w:ascii="ＭＳ 明朝" w:hAnsi="ＭＳ 明朝" w:hint="eastAsia"/>
          <w:szCs w:val="21"/>
        </w:rPr>
        <w:t>参加型臨床実習においては、○○○○○などの工夫がみられる。</w:t>
      </w:r>
    </w:p>
    <w:p w14:paraId="6E9467B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4E5AAA8C"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74D8E03" w14:textId="77777777"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課程においても○○○○○○○○○○○○に着手しており、この成果を検証しつつ、一層の改善に努めることが期待される。</w:t>
      </w:r>
    </w:p>
    <w:p w14:paraId="454DB1B3" w14:textId="6DBBB4AE"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w:t>
      </w:r>
      <w:r w:rsidR="009D7614">
        <w:rPr>
          <w:rFonts w:ascii="ＭＳ 明朝" w:hAnsi="ＭＳ 明朝" w:hint="eastAsia"/>
          <w:szCs w:val="21"/>
        </w:rPr>
        <w:t>獣医</w:t>
      </w:r>
      <w:r w:rsidR="00E061C0">
        <w:rPr>
          <w:rFonts w:ascii="ＭＳ 明朝" w:hAnsi="ＭＳ 明朝" w:hint="eastAsia"/>
          <w:szCs w:val="21"/>
        </w:rPr>
        <w:t>学教育評価の結果を活用し、</w:t>
      </w:r>
      <w:r w:rsidRPr="00C04FB2">
        <w:rPr>
          <w:rFonts w:ascii="ＭＳ 明朝" w:hAnsi="ＭＳ 明朝" w:hint="eastAsia"/>
          <w:szCs w:val="21"/>
        </w:rPr>
        <w:t>改善に向けて今後も継続して自己点検・評価活動に取り組み、</w:t>
      </w:r>
      <w:r w:rsidR="009D7614">
        <w:rPr>
          <w:rFonts w:ascii="ＭＳ 明朝" w:hAnsi="ＭＳ 明朝" w:hint="eastAsia"/>
          <w:szCs w:val="21"/>
        </w:rPr>
        <w:t>獣医</w:t>
      </w:r>
      <w:r>
        <w:rPr>
          <w:rFonts w:ascii="ＭＳ 明朝" w:hAnsi="ＭＳ 明朝" w:hint="eastAsia"/>
          <w:szCs w:val="21"/>
        </w:rPr>
        <w:t>学教育（学士課程）</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ること、さらには、当該課程の</w:t>
      </w:r>
      <w:r w:rsidRPr="00C04FB2">
        <w:rPr>
          <w:rFonts w:ascii="ＭＳ 明朝" w:hAnsi="ＭＳ 明朝" w:hint="eastAsia"/>
          <w:szCs w:val="21"/>
        </w:rPr>
        <w:t>特色をさらに伸張していくことを期待したい。</w:t>
      </w:r>
    </w:p>
    <w:p w14:paraId="50A70B19" w14:textId="77777777" w:rsidR="00CE1E22" w:rsidRPr="00E061C0" w:rsidRDefault="00CE1E22" w:rsidP="00E061C0">
      <w:pPr>
        <w:overflowPunct w:val="0"/>
        <w:adjustRightInd w:val="0"/>
        <w:textAlignment w:val="baseline"/>
        <w:rPr>
          <w:rFonts w:hAnsi="ＭＳ 明朝" w:cs="ＭＳ 明朝"/>
          <w:color w:val="000000"/>
          <w:kern w:val="0"/>
        </w:rPr>
      </w:pPr>
    </w:p>
    <w:p w14:paraId="3361AD94" w14:textId="77777777" w:rsidR="00CE1E22" w:rsidRPr="00BD3726" w:rsidRDefault="00CE1E22" w:rsidP="00CE1E22">
      <w:pPr>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p>
    <w:p w14:paraId="454CC508" w14:textId="77777777" w:rsidR="004E77F9" w:rsidRPr="00AF439C" w:rsidRDefault="004E77F9" w:rsidP="004E77F9">
      <w:pPr>
        <w:rPr>
          <w:szCs w:val="21"/>
        </w:rPr>
      </w:pPr>
    </w:p>
    <w:sectPr w:rsidR="004E77F9" w:rsidRPr="00AF439C" w:rsidSect="009D132B">
      <w:footerReference w:type="even" r:id="rId7"/>
      <w:footerReference w:type="default" r:id="rId8"/>
      <w:headerReference w:type="first" r:id="rId9"/>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273" w14:textId="77777777" w:rsidR="004D1D0D" w:rsidRDefault="004D1D0D">
      <w:r>
        <w:separator/>
      </w:r>
    </w:p>
  </w:endnote>
  <w:endnote w:type="continuationSeparator" w:id="0">
    <w:p w14:paraId="6D4C32D8" w14:textId="77777777"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34D" w14:textId="5C9A6346"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4A23">
      <w:rPr>
        <w:rStyle w:val="a6"/>
        <w:noProof/>
      </w:rPr>
      <w:t>1</w:t>
    </w:r>
    <w:r>
      <w:rPr>
        <w:rStyle w:val="a6"/>
      </w:rPr>
      <w:fldChar w:fldCharType="end"/>
    </w:r>
  </w:p>
  <w:p w14:paraId="14E2E95B"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9AA"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noProof/>
        <w:lang w:val="ja-JP"/>
      </w:rPr>
      <w:t>30</w:t>
    </w:r>
    <w:r w:rsidRPr="00630EFC">
      <w:rPr>
        <w:rFonts w:ascii="ＭＳ 明朝" w:hAnsi="ＭＳ 明朝"/>
      </w:rPr>
      <w:fldChar w:fldCharType="end"/>
    </w:r>
  </w:p>
  <w:p w14:paraId="0B89A26C" w14:textId="77777777" w:rsidR="00253663" w:rsidRDefault="002536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032C" w14:textId="77777777" w:rsidR="004D1D0D" w:rsidRDefault="004D1D0D">
      <w:r>
        <w:separator/>
      </w:r>
    </w:p>
  </w:footnote>
  <w:footnote w:type="continuationSeparator" w:id="0">
    <w:p w14:paraId="37932C4C" w14:textId="77777777" w:rsidR="004D1D0D" w:rsidRDefault="004D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25E" w14:textId="53118254" w:rsidR="00091A33" w:rsidRDefault="00F66958" w:rsidP="00275858">
    <w:pPr>
      <w:pStyle w:val="a7"/>
      <w:jc w:val="right"/>
    </w:pPr>
    <w:r>
      <w:rPr>
        <w:rFonts w:hint="eastAsia"/>
        <w:sz w:val="22"/>
        <w:szCs w:val="22"/>
      </w:rPr>
      <w:t>（</w:t>
    </w:r>
    <w:r>
      <w:rPr>
        <w:rFonts w:hint="eastAsia"/>
        <w:sz w:val="22"/>
        <w:szCs w:val="22"/>
        <w:lang w:eastAsia="zh-CN"/>
      </w:rPr>
      <w:t>様式</w:t>
    </w:r>
    <w:r w:rsidR="00964FC8">
      <w:rPr>
        <w:rFonts w:hint="eastAsia"/>
        <w:sz w:val="22"/>
        <w:szCs w:val="22"/>
      </w:rPr>
      <w:t>６</w:t>
    </w:r>
    <w:r>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60399712">
    <w:abstractNumId w:val="1"/>
  </w:num>
  <w:num w:numId="2" w16cid:durableId="336348831">
    <w:abstractNumId w:val="2"/>
  </w:num>
  <w:num w:numId="3" w16cid:durableId="197069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5EC"/>
    <w:rsid w:val="0003501A"/>
    <w:rsid w:val="00035595"/>
    <w:rsid w:val="00036D5B"/>
    <w:rsid w:val="00044C13"/>
    <w:rsid w:val="000534B3"/>
    <w:rsid w:val="000564D2"/>
    <w:rsid w:val="00056E13"/>
    <w:rsid w:val="00065155"/>
    <w:rsid w:val="000675AA"/>
    <w:rsid w:val="00073E7D"/>
    <w:rsid w:val="00076AE7"/>
    <w:rsid w:val="000830E6"/>
    <w:rsid w:val="00083161"/>
    <w:rsid w:val="00091A33"/>
    <w:rsid w:val="00097F83"/>
    <w:rsid w:val="000A42D6"/>
    <w:rsid w:val="000A7F0E"/>
    <w:rsid w:val="000B1BE3"/>
    <w:rsid w:val="000B2DFC"/>
    <w:rsid w:val="000B39E7"/>
    <w:rsid w:val="000B7A61"/>
    <w:rsid w:val="000C288B"/>
    <w:rsid w:val="000C3497"/>
    <w:rsid w:val="000C4634"/>
    <w:rsid w:val="000D1DEE"/>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5742C"/>
    <w:rsid w:val="00163624"/>
    <w:rsid w:val="001701C0"/>
    <w:rsid w:val="0019414A"/>
    <w:rsid w:val="001A275B"/>
    <w:rsid w:val="001A291A"/>
    <w:rsid w:val="001A3F25"/>
    <w:rsid w:val="001A6870"/>
    <w:rsid w:val="001B3624"/>
    <w:rsid w:val="001B4922"/>
    <w:rsid w:val="001B7442"/>
    <w:rsid w:val="001C2549"/>
    <w:rsid w:val="001D072D"/>
    <w:rsid w:val="001D0FB4"/>
    <w:rsid w:val="001D6FC2"/>
    <w:rsid w:val="001E1308"/>
    <w:rsid w:val="001E63C2"/>
    <w:rsid w:val="001F345C"/>
    <w:rsid w:val="00202CA1"/>
    <w:rsid w:val="00202E67"/>
    <w:rsid w:val="00210C2B"/>
    <w:rsid w:val="00214746"/>
    <w:rsid w:val="0022163A"/>
    <w:rsid w:val="0022514C"/>
    <w:rsid w:val="00225EA0"/>
    <w:rsid w:val="00227B03"/>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C454A"/>
    <w:rsid w:val="002D0C9C"/>
    <w:rsid w:val="002D7E70"/>
    <w:rsid w:val="002E48E8"/>
    <w:rsid w:val="002F29AA"/>
    <w:rsid w:val="002F5936"/>
    <w:rsid w:val="00314687"/>
    <w:rsid w:val="00314D6E"/>
    <w:rsid w:val="00320302"/>
    <w:rsid w:val="0032238A"/>
    <w:rsid w:val="003232FC"/>
    <w:rsid w:val="003319C1"/>
    <w:rsid w:val="003377AB"/>
    <w:rsid w:val="0034224F"/>
    <w:rsid w:val="00343F26"/>
    <w:rsid w:val="00363ADF"/>
    <w:rsid w:val="00365DF6"/>
    <w:rsid w:val="00367D31"/>
    <w:rsid w:val="0037198E"/>
    <w:rsid w:val="003823FD"/>
    <w:rsid w:val="00384048"/>
    <w:rsid w:val="003A1FB2"/>
    <w:rsid w:val="003A430D"/>
    <w:rsid w:val="003A6BDC"/>
    <w:rsid w:val="003B301B"/>
    <w:rsid w:val="003B4D82"/>
    <w:rsid w:val="003C4E84"/>
    <w:rsid w:val="003E0269"/>
    <w:rsid w:val="003F0E92"/>
    <w:rsid w:val="003F547D"/>
    <w:rsid w:val="003F75FA"/>
    <w:rsid w:val="00410CAD"/>
    <w:rsid w:val="0041378A"/>
    <w:rsid w:val="00417A9F"/>
    <w:rsid w:val="00421858"/>
    <w:rsid w:val="00446CA4"/>
    <w:rsid w:val="00454C63"/>
    <w:rsid w:val="004556A1"/>
    <w:rsid w:val="0046704E"/>
    <w:rsid w:val="00483FD8"/>
    <w:rsid w:val="00485473"/>
    <w:rsid w:val="004904C8"/>
    <w:rsid w:val="004A1B2A"/>
    <w:rsid w:val="004A2B9A"/>
    <w:rsid w:val="004A38C8"/>
    <w:rsid w:val="004A3B43"/>
    <w:rsid w:val="004B3DDF"/>
    <w:rsid w:val="004B4022"/>
    <w:rsid w:val="004B5594"/>
    <w:rsid w:val="004B6EEE"/>
    <w:rsid w:val="004C1DEA"/>
    <w:rsid w:val="004D1D0D"/>
    <w:rsid w:val="004D528E"/>
    <w:rsid w:val="004E031E"/>
    <w:rsid w:val="004E0F8C"/>
    <w:rsid w:val="004E295E"/>
    <w:rsid w:val="004E77F9"/>
    <w:rsid w:val="005070E0"/>
    <w:rsid w:val="005139E2"/>
    <w:rsid w:val="00523B61"/>
    <w:rsid w:val="00542E1A"/>
    <w:rsid w:val="0055194A"/>
    <w:rsid w:val="005629AA"/>
    <w:rsid w:val="005B697E"/>
    <w:rsid w:val="005E0E12"/>
    <w:rsid w:val="005F714D"/>
    <w:rsid w:val="00601145"/>
    <w:rsid w:val="00607A06"/>
    <w:rsid w:val="006207C2"/>
    <w:rsid w:val="00630EFC"/>
    <w:rsid w:val="00631BF1"/>
    <w:rsid w:val="00636517"/>
    <w:rsid w:val="00637A66"/>
    <w:rsid w:val="0065356F"/>
    <w:rsid w:val="006662F9"/>
    <w:rsid w:val="00677173"/>
    <w:rsid w:val="00685126"/>
    <w:rsid w:val="006A6143"/>
    <w:rsid w:val="006A79C7"/>
    <w:rsid w:val="006C1921"/>
    <w:rsid w:val="006E7046"/>
    <w:rsid w:val="006F31E8"/>
    <w:rsid w:val="006F6FDB"/>
    <w:rsid w:val="00701F33"/>
    <w:rsid w:val="00712F4A"/>
    <w:rsid w:val="0072233B"/>
    <w:rsid w:val="00745B27"/>
    <w:rsid w:val="00757822"/>
    <w:rsid w:val="00772EA5"/>
    <w:rsid w:val="007772E0"/>
    <w:rsid w:val="007838A9"/>
    <w:rsid w:val="00787297"/>
    <w:rsid w:val="007A01C3"/>
    <w:rsid w:val="007C570B"/>
    <w:rsid w:val="007D4A23"/>
    <w:rsid w:val="007E6769"/>
    <w:rsid w:val="00800A01"/>
    <w:rsid w:val="00805BE4"/>
    <w:rsid w:val="008222C9"/>
    <w:rsid w:val="00850E92"/>
    <w:rsid w:val="00852431"/>
    <w:rsid w:val="008540CC"/>
    <w:rsid w:val="00861079"/>
    <w:rsid w:val="00864B5C"/>
    <w:rsid w:val="00865196"/>
    <w:rsid w:val="00865A6F"/>
    <w:rsid w:val="00866706"/>
    <w:rsid w:val="008761AC"/>
    <w:rsid w:val="00884E24"/>
    <w:rsid w:val="0089346D"/>
    <w:rsid w:val="008A10C8"/>
    <w:rsid w:val="008A1551"/>
    <w:rsid w:val="008A4554"/>
    <w:rsid w:val="008B45EC"/>
    <w:rsid w:val="008B55E1"/>
    <w:rsid w:val="008B5A94"/>
    <w:rsid w:val="008C206D"/>
    <w:rsid w:val="008C3A14"/>
    <w:rsid w:val="008C6113"/>
    <w:rsid w:val="008D0D4A"/>
    <w:rsid w:val="008E287E"/>
    <w:rsid w:val="008F3278"/>
    <w:rsid w:val="00912D4B"/>
    <w:rsid w:val="00934599"/>
    <w:rsid w:val="00934F6D"/>
    <w:rsid w:val="009375E6"/>
    <w:rsid w:val="00961353"/>
    <w:rsid w:val="00962D92"/>
    <w:rsid w:val="00964FC8"/>
    <w:rsid w:val="009812B1"/>
    <w:rsid w:val="00990598"/>
    <w:rsid w:val="00991980"/>
    <w:rsid w:val="009B083E"/>
    <w:rsid w:val="009D005C"/>
    <w:rsid w:val="009D132B"/>
    <w:rsid w:val="009D7614"/>
    <w:rsid w:val="009E5937"/>
    <w:rsid w:val="009E7E5D"/>
    <w:rsid w:val="009F518F"/>
    <w:rsid w:val="009F5E30"/>
    <w:rsid w:val="00A052C9"/>
    <w:rsid w:val="00A129B6"/>
    <w:rsid w:val="00A13FE3"/>
    <w:rsid w:val="00A3288B"/>
    <w:rsid w:val="00A3698E"/>
    <w:rsid w:val="00A44C5F"/>
    <w:rsid w:val="00A5536E"/>
    <w:rsid w:val="00A55B6B"/>
    <w:rsid w:val="00A9556D"/>
    <w:rsid w:val="00A9702B"/>
    <w:rsid w:val="00AB44C3"/>
    <w:rsid w:val="00AB6C83"/>
    <w:rsid w:val="00AC65BC"/>
    <w:rsid w:val="00AD3643"/>
    <w:rsid w:val="00AF439C"/>
    <w:rsid w:val="00B062F5"/>
    <w:rsid w:val="00B07A1A"/>
    <w:rsid w:val="00B13B91"/>
    <w:rsid w:val="00B20EFE"/>
    <w:rsid w:val="00B42C1A"/>
    <w:rsid w:val="00B43D70"/>
    <w:rsid w:val="00B459FA"/>
    <w:rsid w:val="00B53573"/>
    <w:rsid w:val="00B5606F"/>
    <w:rsid w:val="00B56171"/>
    <w:rsid w:val="00B62AE9"/>
    <w:rsid w:val="00B76F9B"/>
    <w:rsid w:val="00B8156A"/>
    <w:rsid w:val="00B82D81"/>
    <w:rsid w:val="00B85D65"/>
    <w:rsid w:val="00B92AB0"/>
    <w:rsid w:val="00BA4409"/>
    <w:rsid w:val="00BB1A6F"/>
    <w:rsid w:val="00BD0688"/>
    <w:rsid w:val="00C00318"/>
    <w:rsid w:val="00C04389"/>
    <w:rsid w:val="00C11BAF"/>
    <w:rsid w:val="00C1335D"/>
    <w:rsid w:val="00C13890"/>
    <w:rsid w:val="00C154C6"/>
    <w:rsid w:val="00C27866"/>
    <w:rsid w:val="00C44564"/>
    <w:rsid w:val="00C52A92"/>
    <w:rsid w:val="00C5719F"/>
    <w:rsid w:val="00C62F39"/>
    <w:rsid w:val="00C65496"/>
    <w:rsid w:val="00C75F6A"/>
    <w:rsid w:val="00C90D34"/>
    <w:rsid w:val="00C91C4E"/>
    <w:rsid w:val="00C9699E"/>
    <w:rsid w:val="00CA02D2"/>
    <w:rsid w:val="00CB72D4"/>
    <w:rsid w:val="00CC144B"/>
    <w:rsid w:val="00CD0092"/>
    <w:rsid w:val="00CE1E22"/>
    <w:rsid w:val="00D05128"/>
    <w:rsid w:val="00D328ED"/>
    <w:rsid w:val="00D3380E"/>
    <w:rsid w:val="00D3787C"/>
    <w:rsid w:val="00D54FC1"/>
    <w:rsid w:val="00D63847"/>
    <w:rsid w:val="00D86F59"/>
    <w:rsid w:val="00D958B8"/>
    <w:rsid w:val="00DA6BE3"/>
    <w:rsid w:val="00DA6DAF"/>
    <w:rsid w:val="00DB3184"/>
    <w:rsid w:val="00DB6D3A"/>
    <w:rsid w:val="00DC340B"/>
    <w:rsid w:val="00DD0EE6"/>
    <w:rsid w:val="00DD1CD9"/>
    <w:rsid w:val="00DD3B81"/>
    <w:rsid w:val="00DE2E40"/>
    <w:rsid w:val="00DE3B04"/>
    <w:rsid w:val="00DE3DD0"/>
    <w:rsid w:val="00DF0A17"/>
    <w:rsid w:val="00DF42A2"/>
    <w:rsid w:val="00DF4435"/>
    <w:rsid w:val="00DF5C26"/>
    <w:rsid w:val="00E04D5D"/>
    <w:rsid w:val="00E061C0"/>
    <w:rsid w:val="00E16B05"/>
    <w:rsid w:val="00E234FC"/>
    <w:rsid w:val="00E26910"/>
    <w:rsid w:val="00E41E0D"/>
    <w:rsid w:val="00E42388"/>
    <w:rsid w:val="00E431FD"/>
    <w:rsid w:val="00E45660"/>
    <w:rsid w:val="00E60B10"/>
    <w:rsid w:val="00E63964"/>
    <w:rsid w:val="00E65B27"/>
    <w:rsid w:val="00E82C80"/>
    <w:rsid w:val="00E84E96"/>
    <w:rsid w:val="00E94B94"/>
    <w:rsid w:val="00E97A49"/>
    <w:rsid w:val="00EA073C"/>
    <w:rsid w:val="00EB04CE"/>
    <w:rsid w:val="00EB4092"/>
    <w:rsid w:val="00EB4F4C"/>
    <w:rsid w:val="00EB6898"/>
    <w:rsid w:val="00EB784B"/>
    <w:rsid w:val="00EC004B"/>
    <w:rsid w:val="00ED2206"/>
    <w:rsid w:val="00ED5925"/>
    <w:rsid w:val="00EE036B"/>
    <w:rsid w:val="00EE4EF0"/>
    <w:rsid w:val="00EF0AA0"/>
    <w:rsid w:val="00EF0E86"/>
    <w:rsid w:val="00F02769"/>
    <w:rsid w:val="00F06E01"/>
    <w:rsid w:val="00F35AF2"/>
    <w:rsid w:val="00F43D05"/>
    <w:rsid w:val="00F5137C"/>
    <w:rsid w:val="00F54494"/>
    <w:rsid w:val="00F5742A"/>
    <w:rsid w:val="00F63F95"/>
    <w:rsid w:val="00F66958"/>
    <w:rsid w:val="00F70FFD"/>
    <w:rsid w:val="00F77086"/>
    <w:rsid w:val="00F77E9B"/>
    <w:rsid w:val="00F82073"/>
    <w:rsid w:val="00F86985"/>
    <w:rsid w:val="00F966E1"/>
    <w:rsid w:val="00F96D82"/>
    <w:rsid w:val="00F96E70"/>
    <w:rsid w:val="00FA0DFD"/>
    <w:rsid w:val="00FA0F30"/>
    <w:rsid w:val="00FA4D3A"/>
    <w:rsid w:val="00FA51C7"/>
    <w:rsid w:val="00FB7377"/>
    <w:rsid w:val="00FC4750"/>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13179"/>
  <w15:chartTrackingRefBased/>
  <w15:docId w15:val="{49467C6E-05FB-4C52-89DA-F1A4EDF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Closing"/>
    <w:basedOn w:val="a"/>
    <w:link w:val="af1"/>
    <w:uiPriority w:val="99"/>
    <w:unhideWhenUsed/>
    <w:rsid w:val="008A10C8"/>
    <w:pPr>
      <w:jc w:val="right"/>
    </w:pPr>
    <w:rPr>
      <w:rFonts w:ascii="UD デジタル 教科書体 NK-R" w:eastAsia="UD デジタル 教科書体 NK-R" w:hAnsi="游明朝"/>
      <w:sz w:val="22"/>
      <w:szCs w:val="22"/>
    </w:rPr>
  </w:style>
  <w:style w:type="character" w:customStyle="1" w:styleId="af1">
    <w:name w:val="結語 (文字)"/>
    <w:link w:val="af0"/>
    <w:uiPriority w:val="99"/>
    <w:rsid w:val="008A10C8"/>
    <w:rPr>
      <w:rFonts w:ascii="UD デジタル 教科書体 NK-R" w:eastAsia="UD デジタル 教科書体 NK-R" w:hAnsi="游明朝"/>
      <w:kern w:val="2"/>
      <w:sz w:val="22"/>
      <w:szCs w:val="22"/>
    </w:rPr>
  </w:style>
  <w:style w:type="paragraph" w:styleId="af2">
    <w:name w:val="Revision"/>
    <w:hidden/>
    <w:uiPriority w:val="99"/>
    <w:semiHidden/>
    <w:rsid w:val="00B82D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77159971">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1594</Words>
  <Characters>9090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Manager>大学基準協会</Manager>
  <Company>大学基準協会</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経営系専門職大学院評価所見記入用紙</dc:subject>
  <dc:creator>大学基準協会</dc:creator>
  <cp:keywords/>
  <cp:lastModifiedBy>新海 史紗</cp:lastModifiedBy>
  <cp:revision>12</cp:revision>
  <cp:lastPrinted>2023-04-14T00:34:00Z</cp:lastPrinted>
  <dcterms:created xsi:type="dcterms:W3CDTF">2022-05-18T01:06:00Z</dcterms:created>
  <dcterms:modified xsi:type="dcterms:W3CDTF">2023-04-14T00:43:00Z</dcterms:modified>
</cp:coreProperties>
</file>